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9F10" w14:textId="0B712D90" w:rsidR="00B5500F" w:rsidRPr="002D1105" w:rsidRDefault="00B5500F" w:rsidP="00FC59AF">
      <w:pPr>
        <w:rPr>
          <w:rFonts w:ascii="Arial" w:hAnsi="Arial" w:cs="Arial"/>
          <w:b/>
          <w:color w:val="000000"/>
          <w:sz w:val="28"/>
          <w:szCs w:val="12"/>
        </w:rPr>
      </w:pPr>
      <w:r w:rsidRPr="002D1105">
        <w:rPr>
          <w:rFonts w:ascii="Arial" w:hAnsi="Arial" w:cs="Arial"/>
          <w:b/>
          <w:color w:val="000000"/>
          <w:sz w:val="28"/>
          <w:szCs w:val="12"/>
        </w:rPr>
        <w:t>Net Weight 33.3 Lbs. (15.12 Kgs.)</w:t>
      </w:r>
    </w:p>
    <w:p w14:paraId="0C8E2E2B" w14:textId="4A8075E7" w:rsidR="00FE3FEA" w:rsidRPr="002D1105" w:rsidRDefault="00FC59AF" w:rsidP="00FC59AF">
      <w:pPr>
        <w:rPr>
          <w:rFonts w:ascii="Arial" w:hAnsi="Arial" w:cs="Arial"/>
          <w:b/>
          <w:color w:val="000000"/>
          <w:sz w:val="40"/>
          <w:szCs w:val="18"/>
        </w:rPr>
      </w:pPr>
      <w:r w:rsidRPr="002D1105">
        <w:rPr>
          <w:rFonts w:ascii="Arial" w:hAnsi="Arial" w:cs="Arial"/>
          <w:b/>
          <w:color w:val="000000"/>
          <w:sz w:val="40"/>
          <w:szCs w:val="18"/>
        </w:rPr>
        <w:t xml:space="preserve">NO. </w:t>
      </w:r>
      <w:r w:rsidR="00B5500F" w:rsidRPr="002D1105">
        <w:rPr>
          <w:rFonts w:ascii="Arial" w:hAnsi="Arial" w:cs="Arial"/>
          <w:b/>
          <w:color w:val="000000"/>
          <w:sz w:val="40"/>
          <w:szCs w:val="18"/>
        </w:rPr>
        <w:t>13413205</w:t>
      </w:r>
    </w:p>
    <w:p w14:paraId="458DED01" w14:textId="049BD02D" w:rsidR="00FC59AF" w:rsidRPr="002D1105" w:rsidRDefault="00B5500F" w:rsidP="00FC59AF">
      <w:pPr>
        <w:rPr>
          <w:rFonts w:ascii="Arial" w:hAnsi="Arial" w:cs="Arial"/>
          <w:b/>
          <w:color w:val="000000"/>
          <w:sz w:val="40"/>
          <w:szCs w:val="18"/>
        </w:rPr>
      </w:pPr>
      <w:r w:rsidRPr="002D1105">
        <w:rPr>
          <w:rFonts w:ascii="Arial" w:hAnsi="Arial" w:cs="Arial"/>
          <w:b/>
          <w:color w:val="000000"/>
          <w:sz w:val="40"/>
          <w:szCs w:val="18"/>
        </w:rPr>
        <w:t>CATTLE BLOCK RU-MIN</w:t>
      </w:r>
    </w:p>
    <w:p w14:paraId="70CA20D8" w14:textId="5E407699" w:rsidR="00FC59AF" w:rsidRPr="002D1105" w:rsidRDefault="00B5500F" w:rsidP="00FC59AF">
      <w:pPr>
        <w:rPr>
          <w:rFonts w:ascii="Arial" w:hAnsi="Arial" w:cs="Arial"/>
          <w:color w:val="000000"/>
          <w:sz w:val="20"/>
          <w:szCs w:val="18"/>
        </w:rPr>
      </w:pPr>
      <w:r w:rsidRPr="002D1105">
        <w:rPr>
          <w:rFonts w:ascii="Arial" w:hAnsi="Arial" w:cs="Arial"/>
          <w:color w:val="000000"/>
          <w:sz w:val="20"/>
          <w:szCs w:val="18"/>
        </w:rPr>
        <w:t>A MEDICATED FREE CHOICE BLOCK FOR BEEF CATTLE AND DAIRY REPLACEMENT HEIFERS ON PASTURE</w:t>
      </w:r>
    </w:p>
    <w:p w14:paraId="155AE460" w14:textId="77777777" w:rsidR="00FC59AF" w:rsidRPr="002D1105" w:rsidRDefault="00FC59AF" w:rsidP="00FC59AF">
      <w:pPr>
        <w:rPr>
          <w:rFonts w:ascii="Arial" w:hAnsi="Arial" w:cs="Arial"/>
          <w:b/>
          <w:color w:val="000000"/>
          <w:sz w:val="20"/>
          <w:szCs w:val="18"/>
        </w:rPr>
      </w:pPr>
      <w:r w:rsidRPr="002D1105">
        <w:rPr>
          <w:rFonts w:ascii="Arial" w:hAnsi="Arial" w:cs="Arial"/>
          <w:b/>
          <w:color w:val="000000"/>
          <w:sz w:val="20"/>
          <w:szCs w:val="18"/>
        </w:rPr>
        <w:t>MEDICATED</w:t>
      </w:r>
    </w:p>
    <w:p w14:paraId="5AF7EB8C" w14:textId="1200A472" w:rsidR="00FC59AF" w:rsidRPr="002D1105" w:rsidRDefault="00B5500F" w:rsidP="00FC59AF">
      <w:pPr>
        <w:rPr>
          <w:rFonts w:ascii="Arial" w:hAnsi="Arial" w:cs="Arial"/>
          <w:color w:val="000000"/>
          <w:sz w:val="14"/>
          <w:szCs w:val="18"/>
        </w:rPr>
      </w:pPr>
      <w:r w:rsidRPr="002D1105">
        <w:rPr>
          <w:rFonts w:ascii="Arial" w:hAnsi="Arial" w:cs="Arial"/>
          <w:color w:val="000000"/>
          <w:sz w:val="14"/>
          <w:szCs w:val="18"/>
        </w:rPr>
        <w:t>For increased rate of weight gain in growing cattle on pasture or in a dry lot (stocker, feeder, dairy and beef replacement heifers).</w:t>
      </w:r>
    </w:p>
    <w:p w14:paraId="5A14A5D4" w14:textId="5CC6E344" w:rsidR="00B5500F" w:rsidRPr="002D1105" w:rsidRDefault="00B5500F" w:rsidP="00FC59AF">
      <w:pPr>
        <w:rPr>
          <w:rFonts w:ascii="Arial" w:hAnsi="Arial" w:cs="Arial"/>
          <w:color w:val="000000"/>
          <w:sz w:val="14"/>
          <w:szCs w:val="18"/>
        </w:rPr>
      </w:pPr>
      <w:r w:rsidRPr="002D1105">
        <w:rPr>
          <w:rFonts w:ascii="Arial" w:hAnsi="Arial" w:cs="Arial"/>
          <w:color w:val="000000"/>
          <w:sz w:val="14"/>
          <w:szCs w:val="18"/>
        </w:rPr>
        <w:t>FEED AS DIRECTED ON THIS LABEL</w:t>
      </w:r>
    </w:p>
    <w:p w14:paraId="71146960" w14:textId="5E23C6E7" w:rsidR="00B5500F" w:rsidRPr="002D1105" w:rsidRDefault="00B5500F" w:rsidP="00FC59AF">
      <w:pPr>
        <w:rPr>
          <w:rFonts w:ascii="Arial" w:hAnsi="Arial" w:cs="Arial"/>
          <w:color w:val="000000"/>
          <w:sz w:val="14"/>
          <w:szCs w:val="18"/>
        </w:rPr>
      </w:pPr>
    </w:p>
    <w:p w14:paraId="74144E4C" w14:textId="274EC206" w:rsidR="00FC59AF" w:rsidRPr="002D1105" w:rsidRDefault="00FC59AF" w:rsidP="00FC59AF">
      <w:pPr>
        <w:rPr>
          <w:rFonts w:ascii="Arial" w:hAnsi="Arial" w:cs="Arial"/>
          <w:color w:val="000000"/>
          <w:sz w:val="14"/>
          <w:szCs w:val="18"/>
        </w:rPr>
      </w:pPr>
    </w:p>
    <w:p w14:paraId="4A0C9DCA" w14:textId="4421E8DD" w:rsidR="00FC59AF" w:rsidRPr="002D1105" w:rsidRDefault="00FC59AF" w:rsidP="00FC59AF">
      <w:pPr>
        <w:rPr>
          <w:rFonts w:ascii="Arial" w:hAnsi="Arial" w:cs="Arial"/>
          <w:color w:val="000000"/>
          <w:sz w:val="14"/>
          <w:szCs w:val="18"/>
        </w:rPr>
      </w:pPr>
      <w:r w:rsidRPr="002D1105">
        <w:rPr>
          <w:rFonts w:ascii="Arial" w:hAnsi="Arial" w:cs="Arial"/>
          <w:color w:val="000000"/>
          <w:sz w:val="14"/>
          <w:szCs w:val="18"/>
        </w:rPr>
        <w:t>ACTIVE DRUG INGREDIENT</w:t>
      </w:r>
    </w:p>
    <w:p w14:paraId="610E22AD" w14:textId="35AFE3AF" w:rsidR="00FC59AF" w:rsidRPr="002D1105" w:rsidRDefault="00B5500F" w:rsidP="00FC59AF">
      <w:pPr>
        <w:rPr>
          <w:rFonts w:ascii="Arial" w:hAnsi="Arial" w:cs="Arial"/>
          <w:color w:val="000000"/>
          <w:sz w:val="14"/>
          <w:szCs w:val="18"/>
        </w:rPr>
      </w:pPr>
      <w:proofErr w:type="spellStart"/>
      <w:r w:rsidRPr="002D1105">
        <w:rPr>
          <w:rFonts w:ascii="Arial" w:hAnsi="Arial" w:cs="Arial"/>
          <w:color w:val="000000"/>
          <w:sz w:val="14"/>
          <w:szCs w:val="18"/>
        </w:rPr>
        <w:t>Monensin</w:t>
      </w:r>
      <w:proofErr w:type="spellEnd"/>
      <w:r w:rsidRPr="002D1105">
        <w:rPr>
          <w:rFonts w:ascii="Arial" w:hAnsi="Arial" w:cs="Arial"/>
          <w:color w:val="000000"/>
          <w:sz w:val="14"/>
          <w:szCs w:val="18"/>
        </w:rPr>
        <w:t xml:space="preserve"> (as Monensin sodium</w:t>
      </w:r>
      <w:proofErr w:type="gramStart"/>
      <w:r w:rsidRPr="002D1105">
        <w:rPr>
          <w:rFonts w:ascii="Arial" w:hAnsi="Arial" w:cs="Arial"/>
          <w:color w:val="000000"/>
          <w:sz w:val="14"/>
          <w:szCs w:val="18"/>
        </w:rPr>
        <w:t>)</w:t>
      </w:r>
      <w:r w:rsidR="00FC59AF" w:rsidRPr="002D1105">
        <w:rPr>
          <w:rFonts w:ascii="Arial" w:hAnsi="Arial" w:cs="Arial"/>
          <w:color w:val="000000"/>
          <w:sz w:val="14"/>
          <w:szCs w:val="18"/>
        </w:rPr>
        <w:t xml:space="preserve">  ....................</w:t>
      </w:r>
      <w:proofErr w:type="gramEnd"/>
      <w:r w:rsidR="00FC59AF" w:rsidRPr="002D1105">
        <w:rPr>
          <w:rFonts w:ascii="Arial" w:hAnsi="Arial" w:cs="Arial"/>
          <w:color w:val="000000"/>
          <w:sz w:val="14"/>
          <w:szCs w:val="18"/>
        </w:rPr>
        <w:t xml:space="preserve">   </w:t>
      </w:r>
      <w:proofErr w:type="gramStart"/>
      <w:r w:rsidRPr="002D1105">
        <w:rPr>
          <w:rFonts w:ascii="Arial" w:hAnsi="Arial" w:cs="Arial"/>
          <w:color w:val="000000"/>
          <w:sz w:val="14"/>
          <w:szCs w:val="18"/>
        </w:rPr>
        <w:t>800</w:t>
      </w:r>
      <w:r w:rsidR="00FC59AF" w:rsidRPr="002D1105">
        <w:rPr>
          <w:rFonts w:ascii="Arial" w:hAnsi="Arial" w:cs="Arial"/>
          <w:color w:val="000000"/>
          <w:sz w:val="14"/>
          <w:szCs w:val="18"/>
        </w:rPr>
        <w:t xml:space="preserve">  g</w:t>
      </w:r>
      <w:proofErr w:type="gramEnd"/>
      <w:r w:rsidR="00FC59AF" w:rsidRPr="002D1105">
        <w:rPr>
          <w:rFonts w:ascii="Arial" w:hAnsi="Arial" w:cs="Arial"/>
          <w:color w:val="000000"/>
          <w:sz w:val="14"/>
          <w:szCs w:val="18"/>
        </w:rPr>
        <w:t>/ton</w:t>
      </w:r>
    </w:p>
    <w:p w14:paraId="76552DF2" w14:textId="758F6B77" w:rsidR="00FC59AF" w:rsidRPr="002D1105" w:rsidRDefault="002D1105" w:rsidP="00FC59AF">
      <w:pPr>
        <w:rPr>
          <w:rFonts w:ascii="Arial" w:hAnsi="Arial" w:cs="Arial"/>
          <w:color w:val="000000"/>
          <w:sz w:val="14"/>
          <w:szCs w:val="18"/>
        </w:rPr>
      </w:pPr>
      <w:r w:rsidRPr="002D1105">
        <w:rPr>
          <w:rFonts w:ascii="Arial" w:hAnsi="Arial" w:cs="Arial"/>
          <w:noProof/>
          <w:color w:val="000000"/>
          <w:sz w:val="14"/>
          <w:szCs w:val="18"/>
        </w:rPr>
        <w:drawing>
          <wp:inline distT="0" distB="0" distL="0" distR="0" wp14:anchorId="1A19D476" wp14:editId="0D101D82">
            <wp:extent cx="695783" cy="695783"/>
            <wp:effectExtent l="0" t="0" r="9525" b="9525"/>
            <wp:docPr id="4" name="Picture 4"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siness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7728" cy="727728"/>
                    </a:xfrm>
                    <a:prstGeom prst="rect">
                      <a:avLst/>
                    </a:prstGeom>
                  </pic:spPr>
                </pic:pic>
              </a:graphicData>
            </a:graphic>
          </wp:inline>
        </w:drawing>
      </w:r>
    </w:p>
    <w:p w14:paraId="3CD09AB8" w14:textId="2F8F37FE" w:rsidR="00FC59AF" w:rsidRPr="002D1105" w:rsidRDefault="00FC59AF" w:rsidP="00FC59AF">
      <w:pPr>
        <w:rPr>
          <w:rFonts w:ascii="Arial" w:hAnsi="Arial" w:cs="Arial"/>
          <w:b/>
          <w:color w:val="000000"/>
          <w:sz w:val="20"/>
          <w:szCs w:val="18"/>
        </w:rPr>
      </w:pPr>
      <w:r w:rsidRPr="002D1105">
        <w:rPr>
          <w:rFonts w:ascii="Arial" w:hAnsi="Arial" w:cs="Arial"/>
          <w:b/>
          <w:color w:val="000000"/>
          <w:sz w:val="20"/>
          <w:szCs w:val="18"/>
        </w:rPr>
        <w:t>Guaranteed Analysis</w:t>
      </w:r>
    </w:p>
    <w:tbl>
      <w:tblPr>
        <w:tblW w:w="0" w:type="auto"/>
        <w:jc w:val="center"/>
        <w:tblLook w:val="0000" w:firstRow="0" w:lastRow="0" w:firstColumn="0" w:lastColumn="0" w:noHBand="0" w:noVBand="0"/>
      </w:tblPr>
      <w:tblGrid>
        <w:gridCol w:w="1913"/>
        <w:gridCol w:w="652"/>
        <w:gridCol w:w="839"/>
        <w:gridCol w:w="567"/>
      </w:tblGrid>
      <w:tr w:rsidR="00FC59AF" w:rsidRPr="002D1105" w14:paraId="401BEC24" w14:textId="77777777" w:rsidTr="00B5500F">
        <w:trPr>
          <w:jc w:val="center"/>
        </w:trPr>
        <w:tc>
          <w:tcPr>
            <w:tcW w:w="0" w:type="auto"/>
            <w:shd w:val="clear" w:color="auto" w:fill="auto"/>
          </w:tcPr>
          <w:p w14:paraId="29CC5DC9"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 xml:space="preserve">Crude Protein* </w:t>
            </w:r>
          </w:p>
        </w:tc>
        <w:tc>
          <w:tcPr>
            <w:tcW w:w="0" w:type="auto"/>
            <w:shd w:val="clear" w:color="auto" w:fill="auto"/>
          </w:tcPr>
          <w:p w14:paraId="2036B2CD" w14:textId="0E8B1EBB" w:rsidR="00FC59AF" w:rsidRPr="002D1105" w:rsidRDefault="00B5500F" w:rsidP="00B5500F">
            <w:pPr>
              <w:jc w:val="both"/>
              <w:rPr>
                <w:rFonts w:ascii="Arial" w:hAnsi="Arial" w:cs="Arial"/>
                <w:color w:val="000000"/>
                <w:sz w:val="14"/>
                <w:szCs w:val="18"/>
              </w:rPr>
            </w:pPr>
            <w:r w:rsidRPr="002D1105">
              <w:rPr>
                <w:rFonts w:ascii="Arial" w:hAnsi="Arial" w:cs="Arial"/>
                <w:color w:val="000000"/>
                <w:sz w:val="14"/>
                <w:szCs w:val="18"/>
              </w:rPr>
              <w:t xml:space="preserve">  </w:t>
            </w:r>
            <w:r w:rsidR="00FC59AF" w:rsidRPr="002D1105">
              <w:rPr>
                <w:rFonts w:ascii="Arial" w:hAnsi="Arial" w:cs="Arial"/>
                <w:color w:val="000000"/>
                <w:sz w:val="14"/>
                <w:szCs w:val="18"/>
              </w:rPr>
              <w:t>(Min.)</w:t>
            </w:r>
          </w:p>
        </w:tc>
        <w:tc>
          <w:tcPr>
            <w:tcW w:w="0" w:type="auto"/>
            <w:shd w:val="clear" w:color="auto" w:fill="auto"/>
          </w:tcPr>
          <w:p w14:paraId="6D762096" w14:textId="68C10664" w:rsidR="00FC59A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4</w:t>
            </w:r>
            <w:r w:rsidR="00FC59AF" w:rsidRPr="002D1105">
              <w:rPr>
                <w:rFonts w:ascii="Arial" w:hAnsi="Arial" w:cs="Arial"/>
                <w:color w:val="000000"/>
                <w:sz w:val="14"/>
                <w:szCs w:val="18"/>
              </w:rPr>
              <w:t>.0</w:t>
            </w:r>
          </w:p>
        </w:tc>
        <w:tc>
          <w:tcPr>
            <w:tcW w:w="0" w:type="auto"/>
            <w:shd w:val="clear" w:color="auto" w:fill="auto"/>
          </w:tcPr>
          <w:p w14:paraId="67CD0A95"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w:t>
            </w:r>
          </w:p>
        </w:tc>
      </w:tr>
      <w:tr w:rsidR="00FC59AF" w:rsidRPr="002D1105" w14:paraId="79D61189" w14:textId="77777777" w:rsidTr="00B5500F">
        <w:trPr>
          <w:jc w:val="center"/>
        </w:trPr>
        <w:tc>
          <w:tcPr>
            <w:tcW w:w="0" w:type="auto"/>
            <w:shd w:val="clear" w:color="auto" w:fill="auto"/>
          </w:tcPr>
          <w:p w14:paraId="2DA8757C"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 xml:space="preserve">Crude Fat </w:t>
            </w:r>
          </w:p>
        </w:tc>
        <w:tc>
          <w:tcPr>
            <w:tcW w:w="0" w:type="auto"/>
            <w:shd w:val="clear" w:color="auto" w:fill="auto"/>
          </w:tcPr>
          <w:p w14:paraId="32AFD7AF" w14:textId="77777777" w:rsidR="00FC59AF" w:rsidRPr="002D1105" w:rsidRDefault="00FC59AF" w:rsidP="00FC59AF">
            <w:pPr>
              <w:jc w:val="right"/>
              <w:rPr>
                <w:rFonts w:ascii="Arial" w:hAnsi="Arial" w:cs="Arial"/>
                <w:color w:val="000000"/>
                <w:sz w:val="14"/>
                <w:szCs w:val="18"/>
              </w:rPr>
            </w:pPr>
            <w:r w:rsidRPr="002D1105">
              <w:rPr>
                <w:rFonts w:ascii="Arial" w:hAnsi="Arial" w:cs="Arial"/>
                <w:color w:val="000000"/>
                <w:sz w:val="14"/>
                <w:szCs w:val="18"/>
              </w:rPr>
              <w:t>(Min.)</w:t>
            </w:r>
          </w:p>
        </w:tc>
        <w:tc>
          <w:tcPr>
            <w:tcW w:w="0" w:type="auto"/>
            <w:shd w:val="clear" w:color="auto" w:fill="auto"/>
          </w:tcPr>
          <w:p w14:paraId="1EF232E9" w14:textId="7DD7B14D" w:rsidR="00FC59A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1.0</w:t>
            </w:r>
          </w:p>
        </w:tc>
        <w:tc>
          <w:tcPr>
            <w:tcW w:w="0" w:type="auto"/>
            <w:shd w:val="clear" w:color="auto" w:fill="auto"/>
          </w:tcPr>
          <w:p w14:paraId="4C97E26B"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w:t>
            </w:r>
          </w:p>
        </w:tc>
      </w:tr>
      <w:tr w:rsidR="00FC59AF" w:rsidRPr="002D1105" w14:paraId="66CD397C" w14:textId="77777777" w:rsidTr="00B5500F">
        <w:trPr>
          <w:jc w:val="center"/>
        </w:trPr>
        <w:tc>
          <w:tcPr>
            <w:tcW w:w="0" w:type="auto"/>
            <w:shd w:val="clear" w:color="auto" w:fill="auto"/>
          </w:tcPr>
          <w:p w14:paraId="246BBFD7"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 xml:space="preserve">Crude Fiber </w:t>
            </w:r>
          </w:p>
        </w:tc>
        <w:tc>
          <w:tcPr>
            <w:tcW w:w="0" w:type="auto"/>
            <w:shd w:val="clear" w:color="auto" w:fill="auto"/>
          </w:tcPr>
          <w:p w14:paraId="54AB5360" w14:textId="77777777" w:rsidR="00FC59AF" w:rsidRPr="002D1105" w:rsidRDefault="00FC59AF" w:rsidP="00FC59AF">
            <w:pPr>
              <w:jc w:val="right"/>
              <w:rPr>
                <w:rFonts w:ascii="Arial" w:hAnsi="Arial" w:cs="Arial"/>
                <w:color w:val="000000"/>
                <w:sz w:val="14"/>
                <w:szCs w:val="18"/>
              </w:rPr>
            </w:pPr>
            <w:r w:rsidRPr="002D1105">
              <w:rPr>
                <w:rFonts w:ascii="Arial" w:hAnsi="Arial" w:cs="Arial"/>
                <w:color w:val="000000"/>
                <w:sz w:val="14"/>
                <w:szCs w:val="18"/>
              </w:rPr>
              <w:t>(Max.)</w:t>
            </w:r>
          </w:p>
        </w:tc>
        <w:tc>
          <w:tcPr>
            <w:tcW w:w="0" w:type="auto"/>
            <w:shd w:val="clear" w:color="auto" w:fill="auto"/>
          </w:tcPr>
          <w:p w14:paraId="4BAA7386" w14:textId="24D3CDDE" w:rsidR="00FC59A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12.0</w:t>
            </w:r>
          </w:p>
        </w:tc>
        <w:tc>
          <w:tcPr>
            <w:tcW w:w="0" w:type="auto"/>
            <w:shd w:val="clear" w:color="auto" w:fill="auto"/>
          </w:tcPr>
          <w:p w14:paraId="651EB9DD"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w:t>
            </w:r>
          </w:p>
        </w:tc>
      </w:tr>
      <w:tr w:rsidR="00B5500F" w:rsidRPr="002D1105" w14:paraId="35186A8E" w14:textId="77777777" w:rsidTr="00B5500F">
        <w:trPr>
          <w:jc w:val="center"/>
        </w:trPr>
        <w:tc>
          <w:tcPr>
            <w:tcW w:w="0" w:type="auto"/>
            <w:shd w:val="clear" w:color="auto" w:fill="auto"/>
          </w:tcPr>
          <w:p w14:paraId="3AE07EBF" w14:textId="54A38853" w:rsidR="00B5500F" w:rsidRPr="002D1105" w:rsidRDefault="00B5500F" w:rsidP="00FC59AF">
            <w:pPr>
              <w:jc w:val="left"/>
              <w:rPr>
                <w:rFonts w:ascii="Arial" w:hAnsi="Arial" w:cs="Arial"/>
                <w:color w:val="000000"/>
                <w:sz w:val="14"/>
                <w:szCs w:val="18"/>
              </w:rPr>
            </w:pPr>
            <w:r w:rsidRPr="002D1105">
              <w:rPr>
                <w:rFonts w:ascii="Arial" w:hAnsi="Arial" w:cs="Arial"/>
                <w:color w:val="000000"/>
                <w:sz w:val="14"/>
                <w:szCs w:val="18"/>
              </w:rPr>
              <w:t>Acid Detergent Fiber (ADF)</w:t>
            </w:r>
          </w:p>
        </w:tc>
        <w:tc>
          <w:tcPr>
            <w:tcW w:w="0" w:type="auto"/>
            <w:shd w:val="clear" w:color="auto" w:fill="auto"/>
          </w:tcPr>
          <w:p w14:paraId="516B3A5B" w14:textId="505DE1FC" w:rsidR="00B5500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(Max.)</w:t>
            </w:r>
          </w:p>
        </w:tc>
        <w:tc>
          <w:tcPr>
            <w:tcW w:w="0" w:type="auto"/>
            <w:shd w:val="clear" w:color="auto" w:fill="auto"/>
          </w:tcPr>
          <w:p w14:paraId="19AA8E27" w14:textId="131F544B" w:rsidR="00B5500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14.0</w:t>
            </w:r>
          </w:p>
        </w:tc>
        <w:tc>
          <w:tcPr>
            <w:tcW w:w="0" w:type="auto"/>
            <w:shd w:val="clear" w:color="auto" w:fill="auto"/>
          </w:tcPr>
          <w:p w14:paraId="3F1C2085" w14:textId="33F1789F" w:rsidR="00B5500F" w:rsidRPr="002D1105" w:rsidRDefault="00B5500F" w:rsidP="00FC59AF">
            <w:pPr>
              <w:jc w:val="left"/>
              <w:rPr>
                <w:rFonts w:ascii="Arial" w:hAnsi="Arial" w:cs="Arial"/>
                <w:color w:val="000000"/>
                <w:sz w:val="14"/>
                <w:szCs w:val="18"/>
              </w:rPr>
            </w:pPr>
            <w:r w:rsidRPr="002D1105">
              <w:rPr>
                <w:rFonts w:ascii="Arial" w:hAnsi="Arial" w:cs="Arial"/>
                <w:color w:val="000000"/>
                <w:sz w:val="14"/>
                <w:szCs w:val="18"/>
              </w:rPr>
              <w:t>%</w:t>
            </w:r>
          </w:p>
        </w:tc>
      </w:tr>
      <w:tr w:rsidR="00FC59AF" w:rsidRPr="002D1105" w14:paraId="2C1B5B32" w14:textId="77777777" w:rsidTr="00B5500F">
        <w:trPr>
          <w:jc w:val="center"/>
        </w:trPr>
        <w:tc>
          <w:tcPr>
            <w:tcW w:w="0" w:type="auto"/>
            <w:shd w:val="clear" w:color="auto" w:fill="auto"/>
          </w:tcPr>
          <w:p w14:paraId="6A2340F5"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 xml:space="preserve">Calcium </w:t>
            </w:r>
          </w:p>
        </w:tc>
        <w:tc>
          <w:tcPr>
            <w:tcW w:w="0" w:type="auto"/>
            <w:shd w:val="clear" w:color="auto" w:fill="auto"/>
          </w:tcPr>
          <w:p w14:paraId="657FDAF5" w14:textId="77777777" w:rsidR="00FC59AF" w:rsidRPr="002D1105" w:rsidRDefault="00FC59AF" w:rsidP="00FC59AF">
            <w:pPr>
              <w:jc w:val="right"/>
              <w:rPr>
                <w:rFonts w:ascii="Arial" w:hAnsi="Arial" w:cs="Arial"/>
                <w:color w:val="000000"/>
                <w:sz w:val="14"/>
                <w:szCs w:val="18"/>
              </w:rPr>
            </w:pPr>
            <w:r w:rsidRPr="002D1105">
              <w:rPr>
                <w:rFonts w:ascii="Arial" w:hAnsi="Arial" w:cs="Arial"/>
                <w:color w:val="000000"/>
                <w:sz w:val="14"/>
                <w:szCs w:val="18"/>
              </w:rPr>
              <w:t>(Min.)</w:t>
            </w:r>
          </w:p>
        </w:tc>
        <w:tc>
          <w:tcPr>
            <w:tcW w:w="0" w:type="auto"/>
            <w:shd w:val="clear" w:color="auto" w:fill="auto"/>
          </w:tcPr>
          <w:p w14:paraId="74FFCEAE" w14:textId="7D91C657" w:rsidR="00FC59A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4.3</w:t>
            </w:r>
          </w:p>
        </w:tc>
        <w:tc>
          <w:tcPr>
            <w:tcW w:w="0" w:type="auto"/>
            <w:shd w:val="clear" w:color="auto" w:fill="auto"/>
          </w:tcPr>
          <w:p w14:paraId="14A8D5B6"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w:t>
            </w:r>
          </w:p>
        </w:tc>
      </w:tr>
      <w:tr w:rsidR="00FC59AF" w:rsidRPr="002D1105" w14:paraId="37B88B0D" w14:textId="77777777" w:rsidTr="00B5500F">
        <w:trPr>
          <w:jc w:val="center"/>
        </w:trPr>
        <w:tc>
          <w:tcPr>
            <w:tcW w:w="0" w:type="auto"/>
            <w:shd w:val="clear" w:color="auto" w:fill="auto"/>
          </w:tcPr>
          <w:p w14:paraId="308649DB"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 xml:space="preserve">Calcium </w:t>
            </w:r>
          </w:p>
        </w:tc>
        <w:tc>
          <w:tcPr>
            <w:tcW w:w="0" w:type="auto"/>
            <w:shd w:val="clear" w:color="auto" w:fill="auto"/>
          </w:tcPr>
          <w:p w14:paraId="2ACC3558" w14:textId="77777777" w:rsidR="00FC59AF" w:rsidRPr="002D1105" w:rsidRDefault="00FC59AF" w:rsidP="00FC59AF">
            <w:pPr>
              <w:jc w:val="right"/>
              <w:rPr>
                <w:rFonts w:ascii="Arial" w:hAnsi="Arial" w:cs="Arial"/>
                <w:color w:val="000000"/>
                <w:sz w:val="14"/>
                <w:szCs w:val="18"/>
              </w:rPr>
            </w:pPr>
            <w:r w:rsidRPr="002D1105">
              <w:rPr>
                <w:rFonts w:ascii="Arial" w:hAnsi="Arial" w:cs="Arial"/>
                <w:color w:val="000000"/>
                <w:sz w:val="14"/>
                <w:szCs w:val="18"/>
              </w:rPr>
              <w:t>(Max.)</w:t>
            </w:r>
          </w:p>
        </w:tc>
        <w:tc>
          <w:tcPr>
            <w:tcW w:w="0" w:type="auto"/>
            <w:shd w:val="clear" w:color="auto" w:fill="auto"/>
          </w:tcPr>
          <w:p w14:paraId="77274230" w14:textId="06497ACC" w:rsidR="00FC59A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5.0</w:t>
            </w:r>
          </w:p>
        </w:tc>
        <w:tc>
          <w:tcPr>
            <w:tcW w:w="0" w:type="auto"/>
            <w:shd w:val="clear" w:color="auto" w:fill="auto"/>
          </w:tcPr>
          <w:p w14:paraId="382327BF"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w:t>
            </w:r>
          </w:p>
        </w:tc>
      </w:tr>
      <w:tr w:rsidR="00FC59AF" w:rsidRPr="002D1105" w14:paraId="5F1AC636" w14:textId="77777777" w:rsidTr="00B5500F">
        <w:trPr>
          <w:jc w:val="center"/>
        </w:trPr>
        <w:tc>
          <w:tcPr>
            <w:tcW w:w="0" w:type="auto"/>
            <w:shd w:val="clear" w:color="auto" w:fill="auto"/>
          </w:tcPr>
          <w:p w14:paraId="3DBB4232"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 xml:space="preserve">Phosphorus </w:t>
            </w:r>
          </w:p>
        </w:tc>
        <w:tc>
          <w:tcPr>
            <w:tcW w:w="0" w:type="auto"/>
            <w:shd w:val="clear" w:color="auto" w:fill="auto"/>
          </w:tcPr>
          <w:p w14:paraId="53E75526" w14:textId="77777777" w:rsidR="00FC59AF" w:rsidRPr="002D1105" w:rsidRDefault="00FC59AF" w:rsidP="00FC59AF">
            <w:pPr>
              <w:jc w:val="right"/>
              <w:rPr>
                <w:rFonts w:ascii="Arial" w:hAnsi="Arial" w:cs="Arial"/>
                <w:color w:val="000000"/>
                <w:sz w:val="14"/>
                <w:szCs w:val="18"/>
              </w:rPr>
            </w:pPr>
            <w:r w:rsidRPr="002D1105">
              <w:rPr>
                <w:rFonts w:ascii="Arial" w:hAnsi="Arial" w:cs="Arial"/>
                <w:color w:val="000000"/>
                <w:sz w:val="14"/>
                <w:szCs w:val="18"/>
              </w:rPr>
              <w:t>(Min.)</w:t>
            </w:r>
          </w:p>
        </w:tc>
        <w:tc>
          <w:tcPr>
            <w:tcW w:w="0" w:type="auto"/>
            <w:shd w:val="clear" w:color="auto" w:fill="auto"/>
          </w:tcPr>
          <w:p w14:paraId="6CBA7C9A" w14:textId="0EE7957B" w:rsidR="00FC59A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2.0</w:t>
            </w:r>
          </w:p>
        </w:tc>
        <w:tc>
          <w:tcPr>
            <w:tcW w:w="0" w:type="auto"/>
            <w:shd w:val="clear" w:color="auto" w:fill="auto"/>
          </w:tcPr>
          <w:p w14:paraId="494B0C11"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w:t>
            </w:r>
          </w:p>
        </w:tc>
      </w:tr>
      <w:tr w:rsidR="00FC59AF" w:rsidRPr="002D1105" w14:paraId="48B3258B" w14:textId="77777777" w:rsidTr="00B5500F">
        <w:trPr>
          <w:jc w:val="center"/>
        </w:trPr>
        <w:tc>
          <w:tcPr>
            <w:tcW w:w="0" w:type="auto"/>
            <w:shd w:val="clear" w:color="auto" w:fill="auto"/>
          </w:tcPr>
          <w:p w14:paraId="2132DDE3"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 xml:space="preserve">Salt </w:t>
            </w:r>
          </w:p>
        </w:tc>
        <w:tc>
          <w:tcPr>
            <w:tcW w:w="0" w:type="auto"/>
            <w:shd w:val="clear" w:color="auto" w:fill="auto"/>
          </w:tcPr>
          <w:p w14:paraId="3776FFE4" w14:textId="77777777" w:rsidR="00FC59AF" w:rsidRPr="002D1105" w:rsidRDefault="00FC59AF" w:rsidP="00FC59AF">
            <w:pPr>
              <w:jc w:val="right"/>
              <w:rPr>
                <w:rFonts w:ascii="Arial" w:hAnsi="Arial" w:cs="Arial"/>
                <w:color w:val="000000"/>
                <w:sz w:val="14"/>
                <w:szCs w:val="18"/>
              </w:rPr>
            </w:pPr>
            <w:r w:rsidRPr="002D1105">
              <w:rPr>
                <w:rFonts w:ascii="Arial" w:hAnsi="Arial" w:cs="Arial"/>
                <w:color w:val="000000"/>
                <w:sz w:val="14"/>
                <w:szCs w:val="18"/>
              </w:rPr>
              <w:t>(Min.)</w:t>
            </w:r>
          </w:p>
        </w:tc>
        <w:tc>
          <w:tcPr>
            <w:tcW w:w="0" w:type="auto"/>
            <w:shd w:val="clear" w:color="auto" w:fill="auto"/>
          </w:tcPr>
          <w:p w14:paraId="6B43B108" w14:textId="1FDD648E" w:rsidR="00FC59A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11.0</w:t>
            </w:r>
          </w:p>
        </w:tc>
        <w:tc>
          <w:tcPr>
            <w:tcW w:w="0" w:type="auto"/>
            <w:shd w:val="clear" w:color="auto" w:fill="auto"/>
          </w:tcPr>
          <w:p w14:paraId="1EEB6CA1"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w:t>
            </w:r>
          </w:p>
        </w:tc>
      </w:tr>
      <w:tr w:rsidR="00FC59AF" w:rsidRPr="002D1105" w14:paraId="2EC865BB" w14:textId="77777777" w:rsidTr="00B5500F">
        <w:trPr>
          <w:jc w:val="center"/>
        </w:trPr>
        <w:tc>
          <w:tcPr>
            <w:tcW w:w="0" w:type="auto"/>
            <w:shd w:val="clear" w:color="auto" w:fill="auto"/>
          </w:tcPr>
          <w:p w14:paraId="1BB42329"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 xml:space="preserve">Salt </w:t>
            </w:r>
          </w:p>
        </w:tc>
        <w:tc>
          <w:tcPr>
            <w:tcW w:w="0" w:type="auto"/>
            <w:shd w:val="clear" w:color="auto" w:fill="auto"/>
          </w:tcPr>
          <w:p w14:paraId="68B59151" w14:textId="77777777" w:rsidR="00FC59AF" w:rsidRPr="002D1105" w:rsidRDefault="00FC59AF" w:rsidP="00FC59AF">
            <w:pPr>
              <w:jc w:val="right"/>
              <w:rPr>
                <w:rFonts w:ascii="Arial" w:hAnsi="Arial" w:cs="Arial"/>
                <w:color w:val="000000"/>
                <w:sz w:val="14"/>
                <w:szCs w:val="18"/>
              </w:rPr>
            </w:pPr>
            <w:r w:rsidRPr="002D1105">
              <w:rPr>
                <w:rFonts w:ascii="Arial" w:hAnsi="Arial" w:cs="Arial"/>
                <w:color w:val="000000"/>
                <w:sz w:val="14"/>
                <w:szCs w:val="18"/>
              </w:rPr>
              <w:t>(Max.)</w:t>
            </w:r>
          </w:p>
        </w:tc>
        <w:tc>
          <w:tcPr>
            <w:tcW w:w="0" w:type="auto"/>
            <w:shd w:val="clear" w:color="auto" w:fill="auto"/>
          </w:tcPr>
          <w:p w14:paraId="1894BDD3" w14:textId="117BB529" w:rsidR="00FC59AF" w:rsidRPr="002D1105" w:rsidRDefault="00B5500F" w:rsidP="00B5500F">
            <w:pPr>
              <w:rPr>
                <w:rFonts w:ascii="Arial" w:hAnsi="Arial" w:cs="Arial"/>
                <w:color w:val="000000"/>
                <w:sz w:val="14"/>
                <w:szCs w:val="18"/>
              </w:rPr>
            </w:pPr>
            <w:r w:rsidRPr="002D1105">
              <w:rPr>
                <w:rFonts w:ascii="Arial" w:hAnsi="Arial" w:cs="Arial"/>
                <w:color w:val="000000"/>
                <w:sz w:val="14"/>
                <w:szCs w:val="18"/>
              </w:rPr>
              <w:t xml:space="preserve">    13.0</w:t>
            </w:r>
          </w:p>
        </w:tc>
        <w:tc>
          <w:tcPr>
            <w:tcW w:w="0" w:type="auto"/>
            <w:shd w:val="clear" w:color="auto" w:fill="auto"/>
          </w:tcPr>
          <w:p w14:paraId="1D4302A0"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w:t>
            </w:r>
          </w:p>
        </w:tc>
      </w:tr>
      <w:tr w:rsidR="00FC59AF" w:rsidRPr="002D1105" w14:paraId="4BA86DEA" w14:textId="77777777" w:rsidTr="00B5500F">
        <w:trPr>
          <w:jc w:val="center"/>
        </w:trPr>
        <w:tc>
          <w:tcPr>
            <w:tcW w:w="0" w:type="auto"/>
            <w:shd w:val="clear" w:color="auto" w:fill="auto"/>
          </w:tcPr>
          <w:p w14:paraId="58F373D9"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 xml:space="preserve">Potassium </w:t>
            </w:r>
          </w:p>
        </w:tc>
        <w:tc>
          <w:tcPr>
            <w:tcW w:w="0" w:type="auto"/>
            <w:shd w:val="clear" w:color="auto" w:fill="auto"/>
          </w:tcPr>
          <w:p w14:paraId="0EB03F86" w14:textId="77777777" w:rsidR="00FC59AF" w:rsidRPr="002D1105" w:rsidRDefault="00FC59AF" w:rsidP="00FC59AF">
            <w:pPr>
              <w:jc w:val="right"/>
              <w:rPr>
                <w:rFonts w:ascii="Arial" w:hAnsi="Arial" w:cs="Arial"/>
                <w:color w:val="000000"/>
                <w:sz w:val="14"/>
                <w:szCs w:val="18"/>
              </w:rPr>
            </w:pPr>
            <w:r w:rsidRPr="002D1105">
              <w:rPr>
                <w:rFonts w:ascii="Arial" w:hAnsi="Arial" w:cs="Arial"/>
                <w:color w:val="000000"/>
                <w:sz w:val="14"/>
                <w:szCs w:val="18"/>
              </w:rPr>
              <w:t>(Min.)</w:t>
            </w:r>
          </w:p>
        </w:tc>
        <w:tc>
          <w:tcPr>
            <w:tcW w:w="0" w:type="auto"/>
            <w:shd w:val="clear" w:color="auto" w:fill="auto"/>
          </w:tcPr>
          <w:p w14:paraId="1A81BC8B" w14:textId="268A1594" w:rsidR="00FC59A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1.3</w:t>
            </w:r>
          </w:p>
        </w:tc>
        <w:tc>
          <w:tcPr>
            <w:tcW w:w="0" w:type="auto"/>
            <w:shd w:val="clear" w:color="auto" w:fill="auto"/>
          </w:tcPr>
          <w:p w14:paraId="7E2AD132"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w:t>
            </w:r>
          </w:p>
        </w:tc>
      </w:tr>
      <w:tr w:rsidR="00B5500F" w:rsidRPr="002D1105" w14:paraId="3797B420" w14:textId="77777777" w:rsidTr="00B5500F">
        <w:trPr>
          <w:jc w:val="center"/>
        </w:trPr>
        <w:tc>
          <w:tcPr>
            <w:tcW w:w="0" w:type="auto"/>
            <w:shd w:val="clear" w:color="auto" w:fill="auto"/>
          </w:tcPr>
          <w:p w14:paraId="75D717AD" w14:textId="6C13F5FB" w:rsidR="00B5500F" w:rsidRPr="002D1105" w:rsidRDefault="00B5500F" w:rsidP="00FC59AF">
            <w:pPr>
              <w:jc w:val="left"/>
              <w:rPr>
                <w:rFonts w:ascii="Arial" w:hAnsi="Arial" w:cs="Arial"/>
                <w:color w:val="000000"/>
                <w:sz w:val="14"/>
                <w:szCs w:val="18"/>
              </w:rPr>
            </w:pPr>
            <w:r w:rsidRPr="002D1105">
              <w:rPr>
                <w:rFonts w:ascii="Arial" w:hAnsi="Arial" w:cs="Arial"/>
                <w:color w:val="000000"/>
                <w:sz w:val="14"/>
                <w:szCs w:val="18"/>
              </w:rPr>
              <w:t>Copper</w:t>
            </w:r>
          </w:p>
        </w:tc>
        <w:tc>
          <w:tcPr>
            <w:tcW w:w="0" w:type="auto"/>
            <w:shd w:val="clear" w:color="auto" w:fill="auto"/>
          </w:tcPr>
          <w:p w14:paraId="57B44773" w14:textId="53683B99" w:rsidR="00B5500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(Min.)</w:t>
            </w:r>
          </w:p>
        </w:tc>
        <w:tc>
          <w:tcPr>
            <w:tcW w:w="0" w:type="auto"/>
            <w:shd w:val="clear" w:color="auto" w:fill="auto"/>
          </w:tcPr>
          <w:p w14:paraId="3A25ED81" w14:textId="0C6587AE" w:rsidR="00B5500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200.0</w:t>
            </w:r>
          </w:p>
        </w:tc>
        <w:tc>
          <w:tcPr>
            <w:tcW w:w="0" w:type="auto"/>
            <w:shd w:val="clear" w:color="auto" w:fill="auto"/>
          </w:tcPr>
          <w:p w14:paraId="5C1548D3" w14:textId="534E700A" w:rsidR="00B5500F" w:rsidRPr="002D1105" w:rsidRDefault="00B5500F" w:rsidP="00FC59AF">
            <w:pPr>
              <w:jc w:val="left"/>
              <w:rPr>
                <w:rFonts w:ascii="Arial" w:hAnsi="Arial" w:cs="Arial"/>
                <w:color w:val="000000"/>
                <w:sz w:val="14"/>
                <w:szCs w:val="18"/>
              </w:rPr>
            </w:pPr>
            <w:r w:rsidRPr="002D1105">
              <w:rPr>
                <w:rFonts w:ascii="Arial" w:hAnsi="Arial" w:cs="Arial"/>
                <w:color w:val="000000"/>
                <w:sz w:val="14"/>
                <w:szCs w:val="18"/>
              </w:rPr>
              <w:t>Ppm</w:t>
            </w:r>
          </w:p>
        </w:tc>
      </w:tr>
      <w:tr w:rsidR="00B5500F" w:rsidRPr="002D1105" w14:paraId="7A097423" w14:textId="77777777" w:rsidTr="00B5500F">
        <w:trPr>
          <w:jc w:val="center"/>
        </w:trPr>
        <w:tc>
          <w:tcPr>
            <w:tcW w:w="0" w:type="auto"/>
            <w:shd w:val="clear" w:color="auto" w:fill="auto"/>
          </w:tcPr>
          <w:p w14:paraId="5AEA4AF5" w14:textId="639799D8" w:rsidR="00B5500F" w:rsidRPr="002D1105" w:rsidRDefault="00B5500F" w:rsidP="00FC59AF">
            <w:pPr>
              <w:jc w:val="left"/>
              <w:rPr>
                <w:rFonts w:ascii="Arial" w:hAnsi="Arial" w:cs="Arial"/>
                <w:color w:val="000000"/>
                <w:sz w:val="14"/>
                <w:szCs w:val="18"/>
              </w:rPr>
            </w:pPr>
            <w:r w:rsidRPr="002D1105">
              <w:rPr>
                <w:rFonts w:ascii="Arial" w:hAnsi="Arial" w:cs="Arial"/>
                <w:color w:val="000000"/>
                <w:sz w:val="14"/>
                <w:szCs w:val="18"/>
              </w:rPr>
              <w:t>Selenium</w:t>
            </w:r>
          </w:p>
        </w:tc>
        <w:tc>
          <w:tcPr>
            <w:tcW w:w="0" w:type="auto"/>
            <w:shd w:val="clear" w:color="auto" w:fill="auto"/>
          </w:tcPr>
          <w:p w14:paraId="694A70BE" w14:textId="3574920D" w:rsidR="00B5500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(Min.)</w:t>
            </w:r>
          </w:p>
        </w:tc>
        <w:tc>
          <w:tcPr>
            <w:tcW w:w="0" w:type="auto"/>
            <w:shd w:val="clear" w:color="auto" w:fill="auto"/>
          </w:tcPr>
          <w:p w14:paraId="67D41DC2" w14:textId="413887EA" w:rsidR="00B5500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12.0</w:t>
            </w:r>
          </w:p>
        </w:tc>
        <w:tc>
          <w:tcPr>
            <w:tcW w:w="0" w:type="auto"/>
            <w:shd w:val="clear" w:color="auto" w:fill="auto"/>
          </w:tcPr>
          <w:p w14:paraId="4F869B87" w14:textId="2E50E082" w:rsidR="00B5500F" w:rsidRPr="002D1105" w:rsidRDefault="00B5500F" w:rsidP="00FC59AF">
            <w:pPr>
              <w:jc w:val="left"/>
              <w:rPr>
                <w:rFonts w:ascii="Arial" w:hAnsi="Arial" w:cs="Arial"/>
                <w:color w:val="000000"/>
                <w:sz w:val="14"/>
                <w:szCs w:val="18"/>
              </w:rPr>
            </w:pPr>
            <w:r w:rsidRPr="002D1105">
              <w:rPr>
                <w:rFonts w:ascii="Arial" w:hAnsi="Arial" w:cs="Arial"/>
                <w:color w:val="000000"/>
                <w:sz w:val="14"/>
                <w:szCs w:val="18"/>
              </w:rPr>
              <w:t>ppm</w:t>
            </w:r>
          </w:p>
        </w:tc>
      </w:tr>
      <w:tr w:rsidR="00B5500F" w:rsidRPr="002D1105" w14:paraId="000C9263" w14:textId="77777777" w:rsidTr="00B5500F">
        <w:trPr>
          <w:jc w:val="center"/>
        </w:trPr>
        <w:tc>
          <w:tcPr>
            <w:tcW w:w="0" w:type="auto"/>
            <w:shd w:val="clear" w:color="auto" w:fill="auto"/>
          </w:tcPr>
          <w:p w14:paraId="147BA2D2" w14:textId="0A6980D9" w:rsidR="00B5500F" w:rsidRPr="002D1105" w:rsidRDefault="00B5500F" w:rsidP="00FC59AF">
            <w:pPr>
              <w:jc w:val="left"/>
              <w:rPr>
                <w:rFonts w:ascii="Arial" w:hAnsi="Arial" w:cs="Arial"/>
                <w:color w:val="000000"/>
                <w:sz w:val="14"/>
                <w:szCs w:val="18"/>
              </w:rPr>
            </w:pPr>
            <w:r w:rsidRPr="002D1105">
              <w:rPr>
                <w:rFonts w:ascii="Arial" w:hAnsi="Arial" w:cs="Arial"/>
                <w:color w:val="000000"/>
                <w:sz w:val="14"/>
                <w:szCs w:val="18"/>
              </w:rPr>
              <w:t>Zinc</w:t>
            </w:r>
          </w:p>
        </w:tc>
        <w:tc>
          <w:tcPr>
            <w:tcW w:w="0" w:type="auto"/>
            <w:shd w:val="clear" w:color="auto" w:fill="auto"/>
          </w:tcPr>
          <w:p w14:paraId="66220F5B" w14:textId="39218098" w:rsidR="00B5500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(Min.)</w:t>
            </w:r>
          </w:p>
        </w:tc>
        <w:tc>
          <w:tcPr>
            <w:tcW w:w="0" w:type="auto"/>
            <w:shd w:val="clear" w:color="auto" w:fill="auto"/>
          </w:tcPr>
          <w:p w14:paraId="43B3F152" w14:textId="3ED916A4" w:rsidR="00B5500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800.0</w:t>
            </w:r>
          </w:p>
        </w:tc>
        <w:tc>
          <w:tcPr>
            <w:tcW w:w="0" w:type="auto"/>
            <w:shd w:val="clear" w:color="auto" w:fill="auto"/>
          </w:tcPr>
          <w:p w14:paraId="693DB9C4" w14:textId="0B017A2B" w:rsidR="00B5500F" w:rsidRPr="002D1105" w:rsidRDefault="00B5500F" w:rsidP="00FC59AF">
            <w:pPr>
              <w:jc w:val="left"/>
              <w:rPr>
                <w:rFonts w:ascii="Arial" w:hAnsi="Arial" w:cs="Arial"/>
                <w:color w:val="000000"/>
                <w:sz w:val="14"/>
                <w:szCs w:val="18"/>
              </w:rPr>
            </w:pPr>
            <w:r w:rsidRPr="002D1105">
              <w:rPr>
                <w:rFonts w:ascii="Arial" w:hAnsi="Arial" w:cs="Arial"/>
                <w:color w:val="000000"/>
                <w:sz w:val="14"/>
                <w:szCs w:val="18"/>
              </w:rPr>
              <w:t>ppm</w:t>
            </w:r>
          </w:p>
        </w:tc>
      </w:tr>
      <w:tr w:rsidR="00FC59AF" w:rsidRPr="002D1105" w14:paraId="133A1D38" w14:textId="77777777" w:rsidTr="00B5500F">
        <w:trPr>
          <w:jc w:val="center"/>
        </w:trPr>
        <w:tc>
          <w:tcPr>
            <w:tcW w:w="0" w:type="auto"/>
            <w:shd w:val="clear" w:color="auto" w:fill="auto"/>
          </w:tcPr>
          <w:p w14:paraId="178D8280"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 xml:space="preserve">Vitamin A </w:t>
            </w:r>
          </w:p>
        </w:tc>
        <w:tc>
          <w:tcPr>
            <w:tcW w:w="0" w:type="auto"/>
            <w:shd w:val="clear" w:color="auto" w:fill="auto"/>
          </w:tcPr>
          <w:p w14:paraId="2AD42FD5" w14:textId="77777777" w:rsidR="00FC59AF" w:rsidRPr="002D1105" w:rsidRDefault="00FC59AF" w:rsidP="00FC59AF">
            <w:pPr>
              <w:jc w:val="right"/>
              <w:rPr>
                <w:rFonts w:ascii="Arial" w:hAnsi="Arial" w:cs="Arial"/>
                <w:color w:val="000000"/>
                <w:sz w:val="14"/>
                <w:szCs w:val="18"/>
              </w:rPr>
            </w:pPr>
            <w:r w:rsidRPr="002D1105">
              <w:rPr>
                <w:rFonts w:ascii="Arial" w:hAnsi="Arial" w:cs="Arial"/>
                <w:color w:val="000000"/>
                <w:sz w:val="14"/>
                <w:szCs w:val="18"/>
              </w:rPr>
              <w:t>(Min.)</w:t>
            </w:r>
          </w:p>
        </w:tc>
        <w:tc>
          <w:tcPr>
            <w:tcW w:w="0" w:type="auto"/>
            <w:shd w:val="clear" w:color="auto" w:fill="auto"/>
          </w:tcPr>
          <w:p w14:paraId="293BD539" w14:textId="60A5C38C" w:rsidR="00FC59AF" w:rsidRPr="002D1105" w:rsidRDefault="00B5500F" w:rsidP="00FC59AF">
            <w:pPr>
              <w:jc w:val="right"/>
              <w:rPr>
                <w:rFonts w:ascii="Arial" w:hAnsi="Arial" w:cs="Arial"/>
                <w:color w:val="000000"/>
                <w:sz w:val="14"/>
                <w:szCs w:val="18"/>
              </w:rPr>
            </w:pPr>
            <w:r w:rsidRPr="002D1105">
              <w:rPr>
                <w:rFonts w:ascii="Arial" w:hAnsi="Arial" w:cs="Arial"/>
                <w:color w:val="000000"/>
                <w:sz w:val="14"/>
                <w:szCs w:val="18"/>
              </w:rPr>
              <w:t>120</w:t>
            </w:r>
            <w:r w:rsidR="00FC59AF" w:rsidRPr="002D1105">
              <w:rPr>
                <w:rFonts w:ascii="Arial" w:hAnsi="Arial" w:cs="Arial"/>
                <w:color w:val="000000"/>
                <w:sz w:val="14"/>
                <w:szCs w:val="18"/>
              </w:rPr>
              <w:t>,000</w:t>
            </w:r>
            <w:r w:rsidRPr="002D1105">
              <w:rPr>
                <w:rFonts w:ascii="Arial" w:hAnsi="Arial" w:cs="Arial"/>
                <w:color w:val="000000"/>
                <w:sz w:val="14"/>
                <w:szCs w:val="18"/>
              </w:rPr>
              <w:t>.0</w:t>
            </w:r>
          </w:p>
        </w:tc>
        <w:tc>
          <w:tcPr>
            <w:tcW w:w="0" w:type="auto"/>
            <w:shd w:val="clear" w:color="auto" w:fill="auto"/>
          </w:tcPr>
          <w:p w14:paraId="776FB330" w14:textId="77777777" w:rsidR="00FC59AF" w:rsidRPr="002D1105" w:rsidRDefault="00FC59AF" w:rsidP="00FC59AF">
            <w:pPr>
              <w:jc w:val="left"/>
              <w:rPr>
                <w:rFonts w:ascii="Arial" w:hAnsi="Arial" w:cs="Arial"/>
                <w:color w:val="000000"/>
                <w:sz w:val="14"/>
                <w:szCs w:val="18"/>
              </w:rPr>
            </w:pPr>
            <w:r w:rsidRPr="002D1105">
              <w:rPr>
                <w:rFonts w:ascii="Arial" w:hAnsi="Arial" w:cs="Arial"/>
                <w:color w:val="000000"/>
                <w:sz w:val="14"/>
                <w:szCs w:val="18"/>
              </w:rPr>
              <w:t>IU/LB</w:t>
            </w:r>
          </w:p>
        </w:tc>
      </w:tr>
    </w:tbl>
    <w:p w14:paraId="377FACA9" w14:textId="62F1B7B6" w:rsidR="00FC59AF" w:rsidRPr="002D1105" w:rsidRDefault="00FC59AF" w:rsidP="00FC59AF">
      <w:pPr>
        <w:rPr>
          <w:rFonts w:ascii="Arial" w:hAnsi="Arial" w:cs="Arial"/>
          <w:color w:val="000000"/>
          <w:sz w:val="14"/>
          <w:szCs w:val="18"/>
        </w:rPr>
      </w:pPr>
    </w:p>
    <w:p w14:paraId="380F9587" w14:textId="14C724BC" w:rsidR="00FC59AF" w:rsidRPr="002D1105" w:rsidRDefault="00FC59AF" w:rsidP="00FC59AF">
      <w:pPr>
        <w:rPr>
          <w:rFonts w:ascii="Arial" w:hAnsi="Arial" w:cs="Arial"/>
          <w:b/>
          <w:color w:val="000000"/>
          <w:sz w:val="20"/>
          <w:szCs w:val="18"/>
        </w:rPr>
      </w:pPr>
      <w:r w:rsidRPr="002D1105">
        <w:rPr>
          <w:rFonts w:ascii="Arial" w:hAnsi="Arial" w:cs="Arial"/>
          <w:b/>
          <w:color w:val="000000"/>
          <w:sz w:val="20"/>
          <w:szCs w:val="18"/>
        </w:rPr>
        <w:t>Ingredients</w:t>
      </w:r>
    </w:p>
    <w:p w14:paraId="48E8367B" w14:textId="3A6DCD82" w:rsidR="00FC59AF" w:rsidRPr="002D1105" w:rsidRDefault="00FC59AF" w:rsidP="00FC59AF">
      <w:pPr>
        <w:jc w:val="left"/>
        <w:rPr>
          <w:rFonts w:ascii="Arial" w:hAnsi="Arial" w:cs="Arial"/>
          <w:caps/>
          <w:color w:val="000000"/>
          <w:sz w:val="14"/>
          <w:szCs w:val="18"/>
        </w:rPr>
      </w:pPr>
      <w:r w:rsidRPr="002D1105">
        <w:rPr>
          <w:rFonts w:ascii="Arial" w:hAnsi="Arial" w:cs="Arial"/>
          <w:caps/>
          <w:color w:val="000000"/>
          <w:sz w:val="14"/>
          <w:szCs w:val="18"/>
        </w:rPr>
        <w:t xml:space="preserve">PLANT PROTEIN PRODUCTS, </w:t>
      </w:r>
      <w:r w:rsidR="00B5500F" w:rsidRPr="002D1105">
        <w:rPr>
          <w:rFonts w:ascii="Arial" w:hAnsi="Arial" w:cs="Arial"/>
          <w:caps/>
          <w:color w:val="000000"/>
          <w:sz w:val="14"/>
          <w:szCs w:val="18"/>
        </w:rPr>
        <w:t xml:space="preserve">ROUGHAGE PRODUCTS, MOLASSES PRODUCTS, CALCIUM CARBONATE, DICALCIUM PHOSPHATE, SALT, CALCIUM HYDROXIDE, POTASSIUM HYDROXIDE, magnesium hydroxide, magnesium oxide, potassium sulfate, magnesium sulfate, calcium carobonate, manganous oxide, zinc oxide, ferrous sulfate, ferrous carbonate, copper sulfate, cobalt carbonate, sodium selenite, ethylenediamine, irone oxide, vitamin a supplement, feed grade fat product, sodium salts of fatty acids, hydrogenated tallow glycerides, precipitated chalk, sodium acid phyrophosphate, locust bean gum, karaya gum, anethole. </w:t>
      </w:r>
    </w:p>
    <w:p w14:paraId="0F7EEFBE" w14:textId="77777777" w:rsidR="00FC59AF" w:rsidRPr="002D1105" w:rsidRDefault="00FC59AF" w:rsidP="00FC59AF">
      <w:pPr>
        <w:jc w:val="left"/>
        <w:rPr>
          <w:rFonts w:ascii="Arial" w:hAnsi="Arial" w:cs="Arial"/>
          <w:color w:val="000000"/>
          <w:sz w:val="14"/>
          <w:szCs w:val="18"/>
        </w:rPr>
      </w:pPr>
    </w:p>
    <w:p w14:paraId="13C00473" w14:textId="48561954" w:rsidR="00FC59AF" w:rsidRPr="002D1105" w:rsidRDefault="00FC59AF" w:rsidP="00FC59AF">
      <w:pPr>
        <w:rPr>
          <w:rFonts w:ascii="Arial" w:hAnsi="Arial" w:cs="Arial"/>
          <w:b/>
          <w:color w:val="000000"/>
          <w:sz w:val="20"/>
          <w:szCs w:val="18"/>
        </w:rPr>
      </w:pPr>
      <w:r w:rsidRPr="002D1105">
        <w:rPr>
          <w:rFonts w:ascii="Arial" w:hAnsi="Arial" w:cs="Arial"/>
          <w:b/>
          <w:color w:val="000000"/>
          <w:sz w:val="20"/>
          <w:szCs w:val="18"/>
        </w:rPr>
        <w:t>Feeding Directions</w:t>
      </w:r>
    </w:p>
    <w:p w14:paraId="25DCF529" w14:textId="79C10F83" w:rsidR="00FC59AF" w:rsidRPr="002D1105" w:rsidRDefault="00E67764" w:rsidP="00B5500F">
      <w:pPr>
        <w:pStyle w:val="ListParagraph"/>
        <w:numPr>
          <w:ilvl w:val="0"/>
          <w:numId w:val="1"/>
        </w:numPr>
        <w:jc w:val="left"/>
        <w:rPr>
          <w:rFonts w:ascii="Arial" w:hAnsi="Arial" w:cs="Arial"/>
          <w:color w:val="000000"/>
          <w:sz w:val="14"/>
          <w:szCs w:val="18"/>
        </w:rPr>
      </w:pPr>
      <w:r w:rsidRPr="002D1105">
        <w:rPr>
          <w:rFonts w:ascii="Arial" w:hAnsi="Arial" w:cs="Arial"/>
          <w:color w:val="000000"/>
          <w:sz w:val="14"/>
          <w:szCs w:val="18"/>
        </w:rPr>
        <w:t xml:space="preserve">Feed this block free choice. Provide at least on block per head of cattle. </w:t>
      </w:r>
    </w:p>
    <w:p w14:paraId="4DC25C4C" w14:textId="7BD030EA" w:rsidR="00E67764" w:rsidRPr="002D1105" w:rsidRDefault="00E67764" w:rsidP="00B5500F">
      <w:pPr>
        <w:pStyle w:val="ListParagraph"/>
        <w:numPr>
          <w:ilvl w:val="0"/>
          <w:numId w:val="1"/>
        </w:numPr>
        <w:jc w:val="left"/>
        <w:rPr>
          <w:rFonts w:ascii="Arial" w:hAnsi="Arial" w:cs="Arial"/>
          <w:color w:val="000000"/>
          <w:sz w:val="14"/>
          <w:szCs w:val="18"/>
        </w:rPr>
      </w:pPr>
      <w:r w:rsidRPr="002D1105">
        <w:rPr>
          <w:rFonts w:ascii="Arial" w:hAnsi="Arial" w:cs="Arial"/>
          <w:color w:val="000000"/>
          <w:sz w:val="14"/>
          <w:szCs w:val="18"/>
        </w:rPr>
        <w:t>Locate the blocks near the animal’s feeding, watering or loafing areas.</w:t>
      </w:r>
    </w:p>
    <w:p w14:paraId="7E13D78B" w14:textId="66718BFA" w:rsidR="00E67764" w:rsidRPr="002D1105" w:rsidRDefault="00E67764" w:rsidP="00B5500F">
      <w:pPr>
        <w:pStyle w:val="ListParagraph"/>
        <w:numPr>
          <w:ilvl w:val="0"/>
          <w:numId w:val="1"/>
        </w:numPr>
        <w:jc w:val="left"/>
        <w:rPr>
          <w:rFonts w:ascii="Arial" w:hAnsi="Arial" w:cs="Arial"/>
          <w:color w:val="000000"/>
          <w:sz w:val="14"/>
          <w:szCs w:val="18"/>
        </w:rPr>
      </w:pPr>
      <w:r w:rsidRPr="002D1105">
        <w:rPr>
          <w:rFonts w:ascii="Arial" w:hAnsi="Arial" w:cs="Arial"/>
          <w:color w:val="000000"/>
          <w:sz w:val="14"/>
          <w:szCs w:val="18"/>
        </w:rPr>
        <w:t xml:space="preserve">Cattle should consume from 2 oz. to 8 oz. of block per head daily providing 50 mg to 200 mg of </w:t>
      </w:r>
      <w:proofErr w:type="spellStart"/>
      <w:r w:rsidRPr="002D1105">
        <w:rPr>
          <w:rFonts w:ascii="Arial" w:hAnsi="Arial" w:cs="Arial"/>
          <w:color w:val="000000"/>
          <w:sz w:val="14"/>
          <w:szCs w:val="18"/>
        </w:rPr>
        <w:t>Monensin</w:t>
      </w:r>
      <w:proofErr w:type="spellEnd"/>
      <w:r w:rsidRPr="002D1105">
        <w:rPr>
          <w:rFonts w:ascii="Arial" w:hAnsi="Arial" w:cs="Arial"/>
          <w:color w:val="000000"/>
          <w:sz w:val="14"/>
          <w:szCs w:val="18"/>
        </w:rPr>
        <w:t xml:space="preserve"> per head daily. </w:t>
      </w:r>
      <w:proofErr w:type="spellStart"/>
      <w:r w:rsidRPr="002D1105">
        <w:rPr>
          <w:rFonts w:ascii="Arial" w:hAnsi="Arial" w:cs="Arial"/>
          <w:color w:val="000000"/>
          <w:sz w:val="14"/>
          <w:szCs w:val="18"/>
        </w:rPr>
        <w:t>Discountinue</w:t>
      </w:r>
      <w:proofErr w:type="spellEnd"/>
      <w:r w:rsidRPr="002D1105">
        <w:rPr>
          <w:rFonts w:ascii="Arial" w:hAnsi="Arial" w:cs="Arial"/>
          <w:color w:val="000000"/>
          <w:sz w:val="14"/>
          <w:szCs w:val="18"/>
        </w:rPr>
        <w:t xml:space="preserve"> feeding if block consumption falls below 2 oz. or rises above 8oz daily. </w:t>
      </w:r>
    </w:p>
    <w:p w14:paraId="2D13EBAF" w14:textId="349ECB2C" w:rsidR="00E67764" w:rsidRPr="002D1105" w:rsidRDefault="00E67764" w:rsidP="00B5500F">
      <w:pPr>
        <w:pStyle w:val="ListParagraph"/>
        <w:numPr>
          <w:ilvl w:val="0"/>
          <w:numId w:val="1"/>
        </w:numPr>
        <w:jc w:val="left"/>
        <w:rPr>
          <w:rFonts w:ascii="Arial" w:hAnsi="Arial" w:cs="Arial"/>
          <w:color w:val="000000"/>
          <w:sz w:val="14"/>
          <w:szCs w:val="18"/>
        </w:rPr>
      </w:pPr>
      <w:r w:rsidRPr="002D1105">
        <w:rPr>
          <w:rFonts w:ascii="Arial" w:hAnsi="Arial" w:cs="Arial"/>
          <w:color w:val="000000"/>
          <w:sz w:val="14"/>
          <w:szCs w:val="18"/>
        </w:rPr>
        <w:t xml:space="preserve">Feed blocks continuously. Add one additional block when each block has been on half consumed. </w:t>
      </w:r>
    </w:p>
    <w:p w14:paraId="4AE51BD8" w14:textId="7F53DDCD" w:rsidR="00E67764" w:rsidRPr="002D1105" w:rsidRDefault="00E67764" w:rsidP="00B5500F">
      <w:pPr>
        <w:pStyle w:val="ListParagraph"/>
        <w:numPr>
          <w:ilvl w:val="0"/>
          <w:numId w:val="1"/>
        </w:numPr>
        <w:jc w:val="left"/>
        <w:rPr>
          <w:rFonts w:ascii="Arial" w:hAnsi="Arial" w:cs="Arial"/>
          <w:color w:val="000000"/>
          <w:sz w:val="14"/>
          <w:szCs w:val="18"/>
        </w:rPr>
      </w:pPr>
      <w:r w:rsidRPr="002D1105">
        <w:rPr>
          <w:rFonts w:ascii="Arial" w:hAnsi="Arial" w:cs="Arial"/>
          <w:color w:val="000000"/>
          <w:sz w:val="14"/>
          <w:szCs w:val="18"/>
        </w:rPr>
        <w:t xml:space="preserve">DO NOT feed salt or any other mineral supplement along with this block. </w:t>
      </w:r>
    </w:p>
    <w:p w14:paraId="4F70EB92" w14:textId="329A57DB" w:rsidR="00E67764" w:rsidRPr="002D1105" w:rsidRDefault="00E67764" w:rsidP="00E67764">
      <w:pPr>
        <w:pStyle w:val="ListParagraph"/>
        <w:jc w:val="left"/>
        <w:rPr>
          <w:rFonts w:ascii="Arial" w:hAnsi="Arial" w:cs="Arial"/>
          <w:color w:val="000000"/>
          <w:sz w:val="14"/>
          <w:szCs w:val="18"/>
        </w:rPr>
      </w:pPr>
      <w:r w:rsidRPr="002D1105">
        <w:rPr>
          <w:rFonts w:ascii="Arial" w:hAnsi="Arial" w:cs="Arial"/>
          <w:color w:val="000000"/>
          <w:sz w:val="14"/>
          <w:szCs w:val="18"/>
        </w:rPr>
        <w:t xml:space="preserve">NOTE: The effectiveness of this block in cull cows and bulls has not been established. Beef cattle can be fed 3 mg/head/day of supplemental selenium from feed supplements for limit feeding. </w:t>
      </w:r>
    </w:p>
    <w:p w14:paraId="28B5E67C" w14:textId="77777777" w:rsidR="00FC59AF" w:rsidRPr="002D1105" w:rsidRDefault="00FC59AF" w:rsidP="00FC59AF">
      <w:pPr>
        <w:jc w:val="left"/>
        <w:rPr>
          <w:rFonts w:ascii="Arial" w:hAnsi="Arial" w:cs="Arial"/>
          <w:color w:val="000000"/>
          <w:sz w:val="14"/>
          <w:szCs w:val="18"/>
        </w:rPr>
      </w:pPr>
    </w:p>
    <w:p w14:paraId="6557EC8D" w14:textId="45BE7CBE" w:rsidR="00FC59AF" w:rsidRPr="002D1105" w:rsidRDefault="00FC59AF" w:rsidP="00FC59AF">
      <w:pPr>
        <w:jc w:val="left"/>
        <w:rPr>
          <w:rFonts w:ascii="Arial" w:hAnsi="Arial" w:cs="Arial"/>
          <w:color w:val="000000"/>
          <w:sz w:val="14"/>
          <w:szCs w:val="18"/>
        </w:rPr>
      </w:pPr>
      <w:r w:rsidRPr="002D1105">
        <w:rPr>
          <w:rFonts w:ascii="Arial" w:hAnsi="Arial" w:cs="Arial"/>
          <w:b/>
          <w:color w:val="000000"/>
          <w:sz w:val="14"/>
          <w:szCs w:val="18"/>
        </w:rPr>
        <w:t>WARNING:</w:t>
      </w:r>
      <w:r w:rsidRPr="002D1105">
        <w:rPr>
          <w:rFonts w:ascii="Arial" w:hAnsi="Arial" w:cs="Arial"/>
          <w:color w:val="000000"/>
          <w:sz w:val="14"/>
          <w:szCs w:val="18"/>
        </w:rPr>
        <w:t xml:space="preserve"> A withdrawal period has not been established for this product in pre-ruminating calves. Do not use in calves to be processed for veal.</w:t>
      </w:r>
      <w:r w:rsidR="00E67764" w:rsidRPr="002D1105">
        <w:rPr>
          <w:rFonts w:ascii="Arial" w:hAnsi="Arial" w:cs="Arial"/>
          <w:color w:val="000000"/>
          <w:sz w:val="14"/>
          <w:szCs w:val="18"/>
        </w:rPr>
        <w:t xml:space="preserve"> Do not allow horses or other equines access to formulation containing </w:t>
      </w:r>
      <w:proofErr w:type="spellStart"/>
      <w:r w:rsidR="00E67764" w:rsidRPr="002D1105">
        <w:rPr>
          <w:rFonts w:ascii="Arial" w:hAnsi="Arial" w:cs="Arial"/>
          <w:color w:val="000000"/>
          <w:sz w:val="14"/>
          <w:szCs w:val="18"/>
        </w:rPr>
        <w:t>Monensin</w:t>
      </w:r>
      <w:proofErr w:type="spellEnd"/>
      <w:r w:rsidR="00E67764" w:rsidRPr="002D1105">
        <w:rPr>
          <w:rFonts w:ascii="Arial" w:hAnsi="Arial" w:cs="Arial"/>
          <w:color w:val="000000"/>
          <w:sz w:val="14"/>
          <w:szCs w:val="18"/>
        </w:rPr>
        <w:t xml:space="preserve">. Ingestion of </w:t>
      </w:r>
      <w:proofErr w:type="spellStart"/>
      <w:r w:rsidR="00E67764" w:rsidRPr="002D1105">
        <w:rPr>
          <w:rFonts w:ascii="Arial" w:hAnsi="Arial" w:cs="Arial"/>
          <w:color w:val="000000"/>
          <w:sz w:val="14"/>
          <w:szCs w:val="18"/>
        </w:rPr>
        <w:t>Monensin</w:t>
      </w:r>
      <w:proofErr w:type="spellEnd"/>
      <w:r w:rsidR="00E67764" w:rsidRPr="002D1105">
        <w:rPr>
          <w:rFonts w:ascii="Arial" w:hAnsi="Arial" w:cs="Arial"/>
          <w:color w:val="000000"/>
          <w:sz w:val="14"/>
          <w:szCs w:val="18"/>
        </w:rPr>
        <w:t xml:space="preserve"> by equines has been fatal. </w:t>
      </w:r>
      <w:proofErr w:type="spellStart"/>
      <w:r w:rsidR="00E67764" w:rsidRPr="002D1105">
        <w:rPr>
          <w:rFonts w:ascii="Arial" w:hAnsi="Arial" w:cs="Arial"/>
          <w:color w:val="000000"/>
          <w:sz w:val="14"/>
          <w:szCs w:val="18"/>
        </w:rPr>
        <w:t>Monensin</w:t>
      </w:r>
      <w:proofErr w:type="spellEnd"/>
      <w:r w:rsidR="00E67764" w:rsidRPr="002D1105">
        <w:rPr>
          <w:rFonts w:ascii="Arial" w:hAnsi="Arial" w:cs="Arial"/>
          <w:color w:val="000000"/>
          <w:sz w:val="14"/>
          <w:szCs w:val="18"/>
        </w:rPr>
        <w:t xml:space="preserve"> medicated cattle and goat feed is safe for use in cattle and goats only. Consumption by unapproved species results in toxic reactions. Feeding undiluted or mixing errors resulting in high concentrations of </w:t>
      </w:r>
      <w:proofErr w:type="spellStart"/>
      <w:r w:rsidR="00E67764" w:rsidRPr="002D1105">
        <w:rPr>
          <w:rFonts w:ascii="Arial" w:hAnsi="Arial" w:cs="Arial"/>
          <w:color w:val="000000"/>
          <w:sz w:val="14"/>
          <w:szCs w:val="18"/>
        </w:rPr>
        <w:t>Monensin</w:t>
      </w:r>
      <w:proofErr w:type="spellEnd"/>
      <w:r w:rsidR="00E67764" w:rsidRPr="002D1105">
        <w:rPr>
          <w:rFonts w:ascii="Arial" w:hAnsi="Arial" w:cs="Arial"/>
          <w:color w:val="000000"/>
          <w:sz w:val="14"/>
          <w:szCs w:val="18"/>
        </w:rPr>
        <w:t xml:space="preserve"> has been fatal to cattle and could be fatal to goats. Must be thoroughly mixed in feeds before use. Do not feed undiluted. Do not exceed the levels of </w:t>
      </w:r>
      <w:proofErr w:type="spellStart"/>
      <w:r w:rsidR="00E67764" w:rsidRPr="002D1105">
        <w:rPr>
          <w:rFonts w:ascii="Arial" w:hAnsi="Arial" w:cs="Arial"/>
          <w:color w:val="000000"/>
          <w:sz w:val="14"/>
          <w:szCs w:val="18"/>
        </w:rPr>
        <w:t>Monensin</w:t>
      </w:r>
      <w:proofErr w:type="spellEnd"/>
      <w:r w:rsidR="00E67764" w:rsidRPr="002D1105">
        <w:rPr>
          <w:rFonts w:ascii="Arial" w:hAnsi="Arial" w:cs="Arial"/>
          <w:color w:val="000000"/>
          <w:sz w:val="14"/>
          <w:szCs w:val="18"/>
        </w:rPr>
        <w:t xml:space="preserve"> recommended by the feeding </w:t>
      </w:r>
      <w:proofErr w:type="spellStart"/>
      <w:r w:rsidR="00E67764" w:rsidRPr="002D1105">
        <w:rPr>
          <w:rFonts w:ascii="Arial" w:hAnsi="Arial" w:cs="Arial"/>
          <w:color w:val="000000"/>
          <w:sz w:val="14"/>
          <w:szCs w:val="18"/>
        </w:rPr>
        <w:t>directinos</w:t>
      </w:r>
      <w:proofErr w:type="spellEnd"/>
      <w:r w:rsidR="00E67764" w:rsidRPr="002D1105">
        <w:rPr>
          <w:rFonts w:ascii="Arial" w:hAnsi="Arial" w:cs="Arial"/>
          <w:color w:val="000000"/>
          <w:sz w:val="14"/>
          <w:szCs w:val="18"/>
        </w:rPr>
        <w:t xml:space="preserve">, as reduced average daily gains may result. If feed refusals containing </w:t>
      </w:r>
      <w:proofErr w:type="spellStart"/>
      <w:r w:rsidR="00E67764" w:rsidRPr="002D1105">
        <w:rPr>
          <w:rFonts w:ascii="Arial" w:hAnsi="Arial" w:cs="Arial"/>
          <w:color w:val="000000"/>
          <w:sz w:val="14"/>
          <w:szCs w:val="18"/>
        </w:rPr>
        <w:t>Monensin</w:t>
      </w:r>
      <w:proofErr w:type="spellEnd"/>
      <w:r w:rsidR="00E67764" w:rsidRPr="002D1105">
        <w:rPr>
          <w:rFonts w:ascii="Arial" w:hAnsi="Arial" w:cs="Arial"/>
          <w:color w:val="000000"/>
          <w:sz w:val="14"/>
          <w:szCs w:val="18"/>
        </w:rPr>
        <w:t xml:space="preserve"> are fed to other groups of cattle, the concentration of </w:t>
      </w:r>
      <w:proofErr w:type="spellStart"/>
      <w:r w:rsidR="00E67764" w:rsidRPr="002D1105">
        <w:rPr>
          <w:rFonts w:ascii="Arial" w:hAnsi="Arial" w:cs="Arial"/>
          <w:color w:val="000000"/>
          <w:sz w:val="14"/>
          <w:szCs w:val="18"/>
        </w:rPr>
        <w:t>Monensin</w:t>
      </w:r>
      <w:proofErr w:type="spellEnd"/>
      <w:r w:rsidR="00E67764" w:rsidRPr="002D1105">
        <w:rPr>
          <w:rFonts w:ascii="Arial" w:hAnsi="Arial" w:cs="Arial"/>
          <w:color w:val="000000"/>
          <w:sz w:val="14"/>
          <w:szCs w:val="18"/>
        </w:rPr>
        <w:t xml:space="preserve"> in the refusals and amount of refusals fed should be taken into consideration to prevent </w:t>
      </w:r>
      <w:proofErr w:type="spellStart"/>
      <w:r w:rsidR="00E67764" w:rsidRPr="002D1105">
        <w:rPr>
          <w:rFonts w:ascii="Arial" w:hAnsi="Arial" w:cs="Arial"/>
          <w:color w:val="000000"/>
          <w:sz w:val="14"/>
          <w:szCs w:val="18"/>
        </w:rPr>
        <w:t>Monensin</w:t>
      </w:r>
      <w:proofErr w:type="spellEnd"/>
      <w:r w:rsidR="00E67764" w:rsidRPr="002D1105">
        <w:rPr>
          <w:rFonts w:ascii="Arial" w:hAnsi="Arial" w:cs="Arial"/>
          <w:color w:val="000000"/>
          <w:sz w:val="14"/>
          <w:szCs w:val="18"/>
        </w:rPr>
        <w:t xml:space="preserve"> overdoing. </w:t>
      </w:r>
    </w:p>
    <w:p w14:paraId="120485F1" w14:textId="0DA617E3" w:rsidR="00FC59AF" w:rsidRPr="002D1105" w:rsidRDefault="00E67764" w:rsidP="00FC59AF">
      <w:pPr>
        <w:jc w:val="left"/>
        <w:rPr>
          <w:rFonts w:ascii="Arial" w:hAnsi="Arial" w:cs="Arial"/>
          <w:color w:val="000000"/>
          <w:sz w:val="14"/>
          <w:szCs w:val="18"/>
        </w:rPr>
      </w:pPr>
      <w:r w:rsidRPr="002D1105">
        <w:rPr>
          <w:rFonts w:ascii="Arial" w:hAnsi="Arial" w:cs="Arial"/>
          <w:color w:val="000000"/>
          <w:sz w:val="14"/>
          <w:szCs w:val="18"/>
        </w:rPr>
        <w:t>CAUTION: THIS FEED CONTAINS ADDED COPPER, DO NOT FEED TO SHEEP OR OTHER RELATED SPECIES.</w:t>
      </w:r>
    </w:p>
    <w:p w14:paraId="1A033772" w14:textId="77777777" w:rsidR="00FC59AF" w:rsidRPr="002D1105" w:rsidRDefault="00FC59AF" w:rsidP="00FC59AF">
      <w:pPr>
        <w:rPr>
          <w:rFonts w:ascii="Arial" w:hAnsi="Arial" w:cs="Arial"/>
          <w:color w:val="000000"/>
          <w:sz w:val="14"/>
          <w:szCs w:val="18"/>
        </w:rPr>
      </w:pPr>
    </w:p>
    <w:p w14:paraId="0872D906" w14:textId="77777777" w:rsidR="00FC59AF" w:rsidRPr="002D1105" w:rsidRDefault="00FC59AF" w:rsidP="00E67764">
      <w:pPr>
        <w:rPr>
          <w:rFonts w:ascii="Arial" w:hAnsi="Arial" w:cs="Arial"/>
          <w:color w:val="000000"/>
          <w:sz w:val="14"/>
          <w:szCs w:val="18"/>
        </w:rPr>
      </w:pPr>
      <w:r w:rsidRPr="002D1105">
        <w:rPr>
          <w:rFonts w:ascii="Arial" w:hAnsi="Arial" w:cs="Arial"/>
          <w:color w:val="000000"/>
          <w:sz w:val="14"/>
          <w:szCs w:val="18"/>
        </w:rPr>
        <w:t>Manufactured By:</w:t>
      </w:r>
    </w:p>
    <w:p w14:paraId="38FC6F08" w14:textId="7F5BE962" w:rsidR="00FC59AF" w:rsidRPr="002D1105" w:rsidRDefault="00FC59AF" w:rsidP="00E67764">
      <w:pPr>
        <w:rPr>
          <w:rFonts w:ascii="Arial" w:hAnsi="Arial" w:cs="Arial"/>
          <w:color w:val="000000"/>
          <w:sz w:val="14"/>
          <w:szCs w:val="18"/>
        </w:rPr>
      </w:pPr>
      <w:r w:rsidRPr="002D1105">
        <w:rPr>
          <w:rFonts w:ascii="Arial" w:hAnsi="Arial" w:cs="Arial"/>
          <w:color w:val="000000"/>
          <w:sz w:val="14"/>
          <w:szCs w:val="18"/>
        </w:rPr>
        <w:t>Hi-Pro Feeds LLC</w:t>
      </w:r>
    </w:p>
    <w:p w14:paraId="481A2DB0" w14:textId="53E36C8A" w:rsidR="00E67764" w:rsidRPr="002D1105" w:rsidRDefault="00E67764" w:rsidP="00E67764">
      <w:pPr>
        <w:ind w:left="3600" w:firstLine="720"/>
        <w:jc w:val="both"/>
        <w:rPr>
          <w:rFonts w:ascii="Arial" w:hAnsi="Arial" w:cs="Arial"/>
          <w:color w:val="000000"/>
          <w:sz w:val="14"/>
          <w:szCs w:val="18"/>
        </w:rPr>
      </w:pPr>
      <w:r w:rsidRPr="002D1105">
        <w:rPr>
          <w:rFonts w:ascii="Arial" w:hAnsi="Arial" w:cs="Arial"/>
          <w:color w:val="000000"/>
          <w:sz w:val="14"/>
          <w:szCs w:val="18"/>
        </w:rPr>
        <w:t xml:space="preserve">  </w:t>
      </w:r>
      <w:r w:rsidR="00FC59AF" w:rsidRPr="002D1105">
        <w:rPr>
          <w:rFonts w:ascii="Arial" w:hAnsi="Arial" w:cs="Arial"/>
          <w:color w:val="000000"/>
          <w:sz w:val="14"/>
          <w:szCs w:val="18"/>
        </w:rPr>
        <w:t>Home Office</w:t>
      </w:r>
    </w:p>
    <w:p w14:paraId="7071883B" w14:textId="0136346A" w:rsidR="00FC59AF" w:rsidRPr="002D1105" w:rsidRDefault="00E67764" w:rsidP="00E67764">
      <w:pPr>
        <w:ind w:left="3600" w:firstLine="720"/>
        <w:jc w:val="both"/>
        <w:rPr>
          <w:rFonts w:ascii="Arial" w:hAnsi="Arial" w:cs="Arial"/>
          <w:color w:val="000000"/>
          <w:sz w:val="14"/>
          <w:szCs w:val="18"/>
        </w:rPr>
      </w:pPr>
      <w:r w:rsidRPr="002D1105">
        <w:rPr>
          <w:rFonts w:ascii="Arial" w:hAnsi="Arial" w:cs="Arial"/>
          <w:color w:val="000000"/>
          <w:sz w:val="14"/>
          <w:szCs w:val="18"/>
        </w:rPr>
        <w:t xml:space="preserve">  </w:t>
      </w:r>
      <w:r w:rsidR="00FC59AF" w:rsidRPr="002D1105">
        <w:rPr>
          <w:rFonts w:ascii="Arial" w:hAnsi="Arial" w:cs="Arial"/>
          <w:color w:val="000000"/>
          <w:sz w:val="14"/>
          <w:szCs w:val="18"/>
        </w:rPr>
        <w:t>P.O. Box 519</w:t>
      </w:r>
    </w:p>
    <w:p w14:paraId="4E8435E5" w14:textId="1A9F10C8" w:rsidR="00FC59AF" w:rsidRPr="002D1105" w:rsidRDefault="00E67764" w:rsidP="00E67764">
      <w:pPr>
        <w:ind w:left="2880" w:firstLine="720"/>
        <w:jc w:val="both"/>
        <w:rPr>
          <w:rFonts w:ascii="Arial" w:hAnsi="Arial" w:cs="Arial"/>
          <w:color w:val="000000"/>
          <w:sz w:val="14"/>
          <w:szCs w:val="18"/>
        </w:rPr>
      </w:pPr>
      <w:r w:rsidRPr="002D1105">
        <w:rPr>
          <w:rFonts w:ascii="Arial" w:hAnsi="Arial" w:cs="Arial"/>
          <w:color w:val="000000"/>
          <w:sz w:val="14"/>
          <w:szCs w:val="18"/>
        </w:rPr>
        <w:t xml:space="preserve">   </w:t>
      </w:r>
      <w:r w:rsidRPr="002D1105">
        <w:rPr>
          <w:rFonts w:ascii="Arial" w:hAnsi="Arial" w:cs="Arial"/>
          <w:color w:val="000000"/>
          <w:sz w:val="14"/>
          <w:szCs w:val="18"/>
        </w:rPr>
        <w:tab/>
        <w:t xml:space="preserve">  </w:t>
      </w:r>
      <w:r w:rsidR="00FC59AF" w:rsidRPr="002D1105">
        <w:rPr>
          <w:rFonts w:ascii="Arial" w:hAnsi="Arial" w:cs="Arial"/>
          <w:color w:val="000000"/>
          <w:sz w:val="14"/>
          <w:szCs w:val="18"/>
        </w:rPr>
        <w:t>Friona, Texas 79035</w:t>
      </w:r>
    </w:p>
    <w:p w14:paraId="411472C6" w14:textId="3716F1A8" w:rsidR="00FC59AF" w:rsidRPr="002D1105" w:rsidRDefault="00E67764" w:rsidP="00E67764">
      <w:pPr>
        <w:jc w:val="both"/>
        <w:rPr>
          <w:rFonts w:ascii="Arial" w:hAnsi="Arial" w:cs="Arial"/>
          <w:color w:val="000000"/>
          <w:sz w:val="14"/>
          <w:szCs w:val="18"/>
        </w:rPr>
      </w:pPr>
      <w:r w:rsidRPr="002D1105">
        <w:rPr>
          <w:rFonts w:ascii="Arial" w:hAnsi="Arial" w:cs="Arial"/>
          <w:color w:val="000000"/>
          <w:sz w:val="14"/>
          <w:szCs w:val="18"/>
        </w:rPr>
        <w:t xml:space="preserve"> </w:t>
      </w:r>
      <w:r w:rsidRPr="002D1105">
        <w:rPr>
          <w:rFonts w:ascii="Arial" w:hAnsi="Arial" w:cs="Arial"/>
          <w:color w:val="000000"/>
          <w:sz w:val="14"/>
          <w:szCs w:val="18"/>
        </w:rPr>
        <w:tab/>
      </w:r>
      <w:r w:rsidRPr="002D1105">
        <w:rPr>
          <w:rFonts w:ascii="Arial" w:hAnsi="Arial" w:cs="Arial"/>
          <w:color w:val="000000"/>
          <w:sz w:val="14"/>
          <w:szCs w:val="18"/>
        </w:rPr>
        <w:tab/>
      </w:r>
      <w:r w:rsidRPr="002D1105">
        <w:rPr>
          <w:rFonts w:ascii="Arial" w:hAnsi="Arial" w:cs="Arial"/>
          <w:color w:val="000000"/>
          <w:sz w:val="14"/>
          <w:szCs w:val="18"/>
        </w:rPr>
        <w:tab/>
      </w:r>
      <w:r w:rsidRPr="002D1105">
        <w:rPr>
          <w:rFonts w:ascii="Arial" w:hAnsi="Arial" w:cs="Arial"/>
          <w:color w:val="000000"/>
          <w:sz w:val="14"/>
          <w:szCs w:val="18"/>
        </w:rPr>
        <w:tab/>
      </w:r>
      <w:r w:rsidRPr="002D1105">
        <w:rPr>
          <w:rFonts w:ascii="Arial" w:hAnsi="Arial" w:cs="Arial"/>
          <w:color w:val="000000"/>
          <w:sz w:val="14"/>
          <w:szCs w:val="18"/>
        </w:rPr>
        <w:tab/>
      </w:r>
      <w:r w:rsidR="002D1105">
        <w:rPr>
          <w:rFonts w:ascii="Arial" w:hAnsi="Arial" w:cs="Arial"/>
          <w:color w:val="000000"/>
          <w:sz w:val="14"/>
          <w:szCs w:val="18"/>
        </w:rPr>
        <w:t xml:space="preserve">                     </w:t>
      </w:r>
      <w:r w:rsidRPr="002D1105">
        <w:rPr>
          <w:rFonts w:ascii="Arial" w:hAnsi="Arial" w:cs="Arial"/>
          <w:color w:val="000000"/>
          <w:sz w:val="14"/>
          <w:szCs w:val="18"/>
        </w:rPr>
        <w:t xml:space="preserve">  </w:t>
      </w:r>
      <w:r w:rsidR="00FC59AF" w:rsidRPr="002D1105">
        <w:rPr>
          <w:rFonts w:ascii="Arial" w:hAnsi="Arial" w:cs="Arial"/>
          <w:color w:val="000000"/>
          <w:sz w:val="14"/>
          <w:szCs w:val="18"/>
        </w:rPr>
        <w:t>Bulk</w:t>
      </w:r>
    </w:p>
    <w:p w14:paraId="4883F4F0" w14:textId="78758702" w:rsidR="00FC59AF" w:rsidRPr="002D1105" w:rsidRDefault="00E67764" w:rsidP="00E67764">
      <w:pPr>
        <w:rPr>
          <w:rFonts w:ascii="Arial" w:hAnsi="Arial" w:cs="Arial"/>
          <w:color w:val="000000"/>
          <w:sz w:val="14"/>
          <w:szCs w:val="18"/>
        </w:rPr>
      </w:pPr>
      <w:r w:rsidRPr="002D1105">
        <w:rPr>
          <w:rFonts w:ascii="Arial" w:hAnsi="Arial" w:cs="Arial"/>
          <w:color w:val="000000"/>
          <w:sz w:val="14"/>
          <w:szCs w:val="18"/>
        </w:rPr>
        <w:t>NADA# 119-253, Approved by FDA.</w:t>
      </w:r>
    </w:p>
    <w:p w14:paraId="09588152" w14:textId="77777777" w:rsidR="00FC59AF" w:rsidRPr="002D1105" w:rsidRDefault="00FC59AF" w:rsidP="00FC59AF">
      <w:pPr>
        <w:jc w:val="left"/>
        <w:rPr>
          <w:rFonts w:ascii="Arial" w:hAnsi="Arial" w:cs="Arial"/>
          <w:color w:val="000000"/>
          <w:sz w:val="14"/>
          <w:szCs w:val="18"/>
        </w:rPr>
      </w:pPr>
      <w:r w:rsidRPr="002D1105">
        <w:rPr>
          <w:rFonts w:ascii="Arial" w:hAnsi="Arial" w:cs="Arial"/>
          <w:noProof/>
          <w:color w:val="000000"/>
          <w:sz w:val="14"/>
          <w:szCs w:val="18"/>
        </w:rPr>
        <w:drawing>
          <wp:anchor distT="0" distB="0" distL="114300" distR="114300" simplePos="0" relativeHeight="251658240" behindDoc="1" locked="0" layoutInCell="1" allowOverlap="1" wp14:anchorId="13037071" wp14:editId="1795A8DC">
            <wp:simplePos x="0" y="0"/>
            <wp:positionH relativeFrom="column">
              <wp:posOffset>2263</wp:posOffset>
            </wp:positionH>
            <wp:positionV relativeFrom="paragraph">
              <wp:posOffset>-8234322</wp:posOffset>
            </wp:positionV>
            <wp:extent cx="914400" cy="914400"/>
            <wp:effectExtent l="0" t="0" r="0" b="0"/>
            <wp:wrapTight wrapText="bothSides">
              <wp:wrapPolygon edited="0">
                <wp:start x="0" y="0"/>
                <wp:lineTo x="0" y="21150"/>
                <wp:lineTo x="21150" y="21150"/>
                <wp:lineTo x="21150" y="0"/>
                <wp:lineTo x="0" y="0"/>
              </wp:wrapPolygon>
            </wp:wrapTight>
            <wp:docPr id="3" name="Picture 3" descr="W:\Marketing\Logos\Hi-Pro Feeds Logo - Color.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Marketing\Logos\Hi-Pro Feeds Logo - Color.bmp"/>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5CA02" w14:textId="0FED99F9" w:rsidR="00FC59AF" w:rsidRPr="002D1105" w:rsidRDefault="002D1105" w:rsidP="00FC59AF">
      <w:pPr>
        <w:rPr>
          <w:rFonts w:ascii="Arial" w:hAnsi="Arial" w:cs="Arial"/>
          <w:color w:val="000000"/>
          <w:sz w:val="14"/>
          <w:szCs w:val="18"/>
        </w:rPr>
      </w:pPr>
      <w:r w:rsidRPr="002D1105">
        <w:rPr>
          <w:rFonts w:ascii="Arial" w:hAnsi="Arial" w:cs="Arial"/>
          <w:noProof/>
          <w:color w:val="000000"/>
          <w:sz w:val="8"/>
          <w:szCs w:val="12"/>
        </w:rPr>
        <w:drawing>
          <wp:anchor distT="0" distB="0" distL="114300" distR="114300" simplePos="0" relativeHeight="251660288" behindDoc="1" locked="0" layoutInCell="1" allowOverlap="1" wp14:anchorId="5BD571DA" wp14:editId="205CC98A">
            <wp:simplePos x="0" y="0"/>
            <wp:positionH relativeFrom="column">
              <wp:posOffset>123102</wp:posOffset>
            </wp:positionH>
            <wp:positionV relativeFrom="paragraph">
              <wp:posOffset>84189</wp:posOffset>
            </wp:positionV>
            <wp:extent cx="914400" cy="914400"/>
            <wp:effectExtent l="0" t="0" r="0" b="0"/>
            <wp:wrapSquare wrapText="bothSides"/>
            <wp:docPr id="1" name="Picture 1" descr="W:\Marketing\Logos\Hi-Pro Feeds Logo - Color.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Marketing\Logos\Hi-Pro Feeds Logo - Color.bmp"/>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59AF" w:rsidRPr="002D1105" w:rsidSect="00FC59A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707AE"/>
    <w:multiLevelType w:val="hybridMultilevel"/>
    <w:tmpl w:val="B0DEC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AF"/>
    <w:rsid w:val="000D4C45"/>
    <w:rsid w:val="00143B35"/>
    <w:rsid w:val="002D1105"/>
    <w:rsid w:val="005B2B97"/>
    <w:rsid w:val="00B5500F"/>
    <w:rsid w:val="00C64E6E"/>
    <w:rsid w:val="00E67764"/>
    <w:rsid w:val="00FC59AF"/>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4D25"/>
  <w15:chartTrackingRefBased/>
  <w15:docId w15:val="{67ED07A4-EBB4-4274-ABC3-A1E6E12A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WS1592\Production\US_Prod_Data\NormalT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ED4DA6656B242AABA9710CC3D8FD5" ma:contentTypeVersion="4" ma:contentTypeDescription="Create a new document." ma:contentTypeScope="" ma:versionID="4ab81b203fd765f28077d6e33481b041">
  <xsd:schema xmlns:xsd="http://www.w3.org/2001/XMLSchema" xmlns:xs="http://www.w3.org/2001/XMLSchema" xmlns:p="http://schemas.microsoft.com/office/2006/metadata/properties" xmlns:ns2="43737261-2acf-41cb-a18d-121266ac7b3b" targetNamespace="http://schemas.microsoft.com/office/2006/metadata/properties" ma:root="true" ma:fieldsID="4635017a026ce0793d0149e7b7503dd4" ns2:_="">
    <xsd:import namespace="43737261-2acf-41cb-a18d-121266ac7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7261-2acf-41cb-a18d-121266ac7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987B0-CC6E-4682-AC88-A10E37169752}"/>
</file>

<file path=customXml/itemProps2.xml><?xml version="1.0" encoding="utf-8"?>
<ds:datastoreItem xmlns:ds="http://schemas.openxmlformats.org/officeDocument/2006/customXml" ds:itemID="{4D9B893B-EAAD-40DF-B60C-563B9DA62B4E}"/>
</file>

<file path=customXml/itemProps3.xml><?xml version="1.0" encoding="utf-8"?>
<ds:datastoreItem xmlns:ds="http://schemas.openxmlformats.org/officeDocument/2006/customXml" ds:itemID="{924347B6-E98A-4542-97D7-A08FD67893DA}"/>
</file>

<file path=docProps/app.xml><?xml version="1.0" encoding="utf-8"?>
<Properties xmlns="http://schemas.openxmlformats.org/officeDocument/2006/extended-properties" xmlns:vt="http://schemas.openxmlformats.org/officeDocument/2006/docPropsVTypes">
  <Template>NormalTags</Template>
  <TotalTime>4</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Wright</dc:creator>
  <cp:keywords/>
  <cp:lastModifiedBy>Brooke</cp:lastModifiedBy>
  <cp:revision>2</cp:revision>
  <dcterms:created xsi:type="dcterms:W3CDTF">2022-01-13T22:10:00Z</dcterms:created>
  <dcterms:modified xsi:type="dcterms:W3CDTF">2022-01-13T22:10:00Z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0x0101002C0ED4DA6656B242AABA9710CC3D8FD5</vt:lpwstr>
  </property>
</Properties>
</file>