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FEA" w:rsidRDefault="006F0693" w:rsidP="006F0693">
      <w:pPr>
        <w:rPr>
          <w:rFonts w:ascii="Arial" w:hAnsi="Arial" w:cs="Arial"/>
          <w:color w:val="000000"/>
          <w:sz w:val="14"/>
        </w:rPr>
      </w:pPr>
      <w:r w:rsidRPr="006F0693">
        <w:rPr>
          <w:rFonts w:ascii="Arial" w:hAnsi="Arial" w:cs="Arial"/>
          <w:color w:val="000000"/>
          <w:sz w:val="14"/>
        </w:rPr>
        <w:t>13413045</w:t>
      </w:r>
      <w:r>
        <w:rPr>
          <w:rFonts w:ascii="Arial" w:hAnsi="Arial" w:cs="Arial"/>
          <w:color w:val="000000"/>
          <w:sz w:val="14"/>
        </w:rPr>
        <w:t xml:space="preserve">      </w:t>
      </w:r>
      <w:r w:rsidR="000610A8" w:rsidRPr="000610A8">
        <w:rPr>
          <w:rFonts w:ascii="Arial" w:hAnsi="Arial" w:cs="Arial"/>
          <w:color w:val="000000"/>
          <w:sz w:val="14"/>
        </w:rPr>
        <w:t xml:space="preserve"> 07/21</w:t>
      </w:r>
    </w:p>
    <w:p w:rsidR="000610A8" w:rsidRDefault="000610A8" w:rsidP="000610A8">
      <w:pPr>
        <w:rPr>
          <w:rFonts w:ascii="Arial" w:hAnsi="Arial" w:cs="Arial"/>
          <w:color w:val="000000"/>
          <w:sz w:val="14"/>
        </w:rPr>
      </w:pPr>
      <w:r w:rsidRPr="000610A8">
        <w:rPr>
          <w:rFonts w:ascii="Arial" w:hAnsi="Arial" w:cs="Arial"/>
          <w:color w:val="000000"/>
          <w:sz w:val="14"/>
        </w:rPr>
        <w:t>33.33 lbs. (15.12 KG) NET WEIGHT</w:t>
      </w:r>
    </w:p>
    <w:p w:rsidR="000610A8" w:rsidRDefault="000610A8" w:rsidP="006F0693">
      <w:pPr>
        <w:rPr>
          <w:rFonts w:ascii="Arial" w:hAnsi="Arial" w:cs="Arial"/>
          <w:b/>
          <w:color w:val="000000"/>
          <w:sz w:val="24"/>
        </w:rPr>
      </w:pPr>
      <w:r w:rsidRPr="000610A8">
        <w:rPr>
          <w:rFonts w:ascii="Arial" w:hAnsi="Arial" w:cs="Arial"/>
          <w:b/>
          <w:color w:val="000000"/>
          <w:sz w:val="24"/>
        </w:rPr>
        <w:t xml:space="preserve">NO. </w:t>
      </w:r>
      <w:r w:rsidR="006F0693" w:rsidRPr="006F0693">
        <w:rPr>
          <w:rFonts w:ascii="Arial" w:hAnsi="Arial" w:cs="Arial"/>
          <w:b/>
          <w:color w:val="000000"/>
          <w:sz w:val="24"/>
        </w:rPr>
        <w:t>13413045</w:t>
      </w:r>
    </w:p>
    <w:p w:rsidR="000610A8" w:rsidRDefault="000610A8" w:rsidP="000610A8">
      <w:pPr>
        <w:rPr>
          <w:rFonts w:ascii="Arial" w:hAnsi="Arial" w:cs="Arial"/>
          <w:b/>
          <w:color w:val="000000"/>
          <w:sz w:val="24"/>
        </w:rPr>
      </w:pPr>
      <w:r w:rsidRPr="000610A8">
        <w:rPr>
          <w:rFonts w:ascii="Arial" w:hAnsi="Arial" w:cs="Arial"/>
          <w:b/>
          <w:color w:val="000000"/>
          <w:sz w:val="24"/>
        </w:rPr>
        <w:t>SHEEP &amp; GOAT BLOCK</w:t>
      </w:r>
    </w:p>
    <w:p w:rsidR="000610A8" w:rsidRDefault="000610A8" w:rsidP="000610A8">
      <w:pPr>
        <w:rPr>
          <w:rFonts w:ascii="Arial" w:hAnsi="Arial" w:cs="Arial"/>
          <w:color w:val="000000"/>
          <w:sz w:val="14"/>
        </w:rPr>
      </w:pPr>
      <w:r w:rsidRPr="000610A8">
        <w:rPr>
          <w:rFonts w:ascii="Arial" w:hAnsi="Arial" w:cs="Arial"/>
          <w:color w:val="000000"/>
          <w:sz w:val="14"/>
        </w:rPr>
        <w:t>FOR BREEDING SHEEP.</w:t>
      </w:r>
    </w:p>
    <w:p w:rsidR="000610A8" w:rsidRDefault="000610A8" w:rsidP="000610A8">
      <w:pPr>
        <w:rPr>
          <w:rFonts w:ascii="Arial" w:hAnsi="Arial" w:cs="Arial"/>
          <w:color w:val="000000"/>
          <w:sz w:val="14"/>
        </w:rPr>
      </w:pPr>
    </w:p>
    <w:p w:rsidR="000610A8" w:rsidRDefault="000610A8" w:rsidP="000610A8">
      <w:pPr>
        <w:rPr>
          <w:rFonts w:ascii="Arial" w:hAnsi="Arial" w:cs="Arial"/>
          <w:b/>
          <w:color w:val="000000"/>
          <w:sz w:val="20"/>
        </w:rPr>
      </w:pPr>
      <w:r w:rsidRPr="000610A8">
        <w:rPr>
          <w:rFonts w:ascii="Arial" w:hAnsi="Arial" w:cs="Arial"/>
          <w:b/>
          <w:color w:val="000000"/>
          <w:sz w:val="20"/>
        </w:rPr>
        <w:t>Guaranteed Analysis</w:t>
      </w:r>
    </w:p>
    <w:tbl>
      <w:tblPr>
        <w:tblW w:w="0" w:type="auto"/>
        <w:jc w:val="center"/>
        <w:tblLayout w:type="fixed"/>
        <w:tblLook w:val="0000" w:firstRow="0" w:lastRow="0" w:firstColumn="0" w:lastColumn="0" w:noHBand="0" w:noVBand="0"/>
      </w:tblPr>
      <w:tblGrid>
        <w:gridCol w:w="1191"/>
        <w:gridCol w:w="1008"/>
        <w:gridCol w:w="711"/>
        <w:gridCol w:w="651"/>
      </w:tblGrid>
      <w:tr w:rsidR="000610A8" w:rsidRPr="000610A8" w:rsidTr="000610A8">
        <w:trPr>
          <w:jc w:val="center"/>
        </w:trPr>
        <w:tc>
          <w:tcPr>
            <w:tcW w:w="1191" w:type="dxa"/>
            <w:shd w:val="clear" w:color="auto" w:fill="auto"/>
          </w:tcPr>
          <w:p w:rsidR="000610A8" w:rsidRPr="000610A8" w:rsidRDefault="000610A8" w:rsidP="000610A8">
            <w:pPr>
              <w:jc w:val="left"/>
              <w:rPr>
                <w:rFonts w:ascii="Arial" w:hAnsi="Arial" w:cs="Arial"/>
                <w:color w:val="000000"/>
                <w:sz w:val="14"/>
              </w:rPr>
            </w:pPr>
            <w:r>
              <w:rPr>
                <w:rFonts w:ascii="Arial" w:hAnsi="Arial" w:cs="Arial"/>
                <w:color w:val="000000"/>
                <w:sz w:val="14"/>
              </w:rPr>
              <w:t xml:space="preserve">Crude Protein </w:t>
            </w:r>
          </w:p>
        </w:tc>
        <w:tc>
          <w:tcPr>
            <w:tcW w:w="1008" w:type="dxa"/>
            <w:shd w:val="clear" w:color="auto" w:fill="auto"/>
          </w:tcPr>
          <w:p w:rsidR="000610A8" w:rsidRPr="000610A8" w:rsidRDefault="000610A8" w:rsidP="000610A8">
            <w:pPr>
              <w:jc w:val="right"/>
              <w:rPr>
                <w:rFonts w:ascii="Arial" w:hAnsi="Arial" w:cs="Arial"/>
                <w:color w:val="000000"/>
                <w:sz w:val="14"/>
              </w:rPr>
            </w:pPr>
            <w:r w:rsidRPr="000610A8">
              <w:rPr>
                <w:rFonts w:ascii="Arial" w:hAnsi="Arial" w:cs="Arial"/>
                <w:color w:val="000000"/>
                <w:sz w:val="14"/>
              </w:rPr>
              <w:t>(Min.)</w:t>
            </w:r>
          </w:p>
        </w:tc>
        <w:tc>
          <w:tcPr>
            <w:tcW w:w="711" w:type="dxa"/>
            <w:shd w:val="clear" w:color="auto" w:fill="auto"/>
          </w:tcPr>
          <w:p w:rsidR="000610A8" w:rsidRPr="000610A8" w:rsidRDefault="00144DBC" w:rsidP="000610A8">
            <w:pPr>
              <w:jc w:val="right"/>
              <w:rPr>
                <w:rFonts w:ascii="Arial" w:hAnsi="Arial" w:cs="Arial"/>
                <w:color w:val="000000"/>
                <w:sz w:val="14"/>
              </w:rPr>
            </w:pPr>
            <w:r>
              <w:rPr>
                <w:rFonts w:ascii="Arial" w:hAnsi="Arial" w:cs="Arial"/>
                <w:color w:val="000000"/>
                <w:sz w:val="14"/>
              </w:rPr>
              <w:t>20.0</w:t>
            </w:r>
          </w:p>
        </w:tc>
        <w:tc>
          <w:tcPr>
            <w:tcW w:w="651" w:type="dxa"/>
            <w:shd w:val="clear" w:color="auto" w:fill="auto"/>
          </w:tcPr>
          <w:p w:rsidR="000610A8" w:rsidRPr="000610A8" w:rsidRDefault="000610A8" w:rsidP="000610A8">
            <w:pPr>
              <w:jc w:val="left"/>
              <w:rPr>
                <w:rFonts w:ascii="Arial" w:hAnsi="Arial" w:cs="Arial"/>
                <w:color w:val="000000"/>
                <w:sz w:val="14"/>
              </w:rPr>
            </w:pPr>
            <w:r w:rsidRPr="000610A8">
              <w:rPr>
                <w:rFonts w:ascii="Arial" w:hAnsi="Arial" w:cs="Arial"/>
                <w:color w:val="000000"/>
                <w:sz w:val="14"/>
              </w:rPr>
              <w:t>%</w:t>
            </w:r>
          </w:p>
        </w:tc>
      </w:tr>
      <w:tr w:rsidR="000610A8" w:rsidRPr="000610A8" w:rsidTr="000610A8">
        <w:trPr>
          <w:jc w:val="center"/>
        </w:trPr>
        <w:tc>
          <w:tcPr>
            <w:tcW w:w="1191" w:type="dxa"/>
            <w:shd w:val="clear" w:color="auto" w:fill="auto"/>
          </w:tcPr>
          <w:p w:rsidR="000610A8" w:rsidRPr="000610A8" w:rsidRDefault="000610A8" w:rsidP="000610A8">
            <w:pPr>
              <w:jc w:val="left"/>
              <w:rPr>
                <w:rFonts w:ascii="Arial" w:hAnsi="Arial" w:cs="Arial"/>
                <w:color w:val="000000"/>
                <w:sz w:val="14"/>
              </w:rPr>
            </w:pPr>
            <w:r>
              <w:rPr>
                <w:rFonts w:ascii="Arial" w:hAnsi="Arial" w:cs="Arial"/>
                <w:color w:val="000000"/>
                <w:sz w:val="14"/>
              </w:rPr>
              <w:t xml:space="preserve">Crude Fat </w:t>
            </w:r>
          </w:p>
        </w:tc>
        <w:tc>
          <w:tcPr>
            <w:tcW w:w="1008" w:type="dxa"/>
            <w:shd w:val="clear" w:color="auto" w:fill="auto"/>
          </w:tcPr>
          <w:p w:rsidR="000610A8" w:rsidRPr="000610A8" w:rsidRDefault="000610A8" w:rsidP="000610A8">
            <w:pPr>
              <w:jc w:val="right"/>
              <w:rPr>
                <w:rFonts w:ascii="Arial" w:hAnsi="Arial" w:cs="Arial"/>
                <w:color w:val="000000"/>
                <w:sz w:val="14"/>
              </w:rPr>
            </w:pPr>
            <w:r w:rsidRPr="000610A8">
              <w:rPr>
                <w:rFonts w:ascii="Arial" w:hAnsi="Arial" w:cs="Arial"/>
                <w:color w:val="000000"/>
                <w:sz w:val="14"/>
              </w:rPr>
              <w:t>(Min.)</w:t>
            </w:r>
          </w:p>
        </w:tc>
        <w:tc>
          <w:tcPr>
            <w:tcW w:w="711" w:type="dxa"/>
            <w:shd w:val="clear" w:color="auto" w:fill="auto"/>
          </w:tcPr>
          <w:p w:rsidR="000610A8" w:rsidRPr="000610A8" w:rsidRDefault="00144DBC" w:rsidP="000610A8">
            <w:pPr>
              <w:jc w:val="right"/>
              <w:rPr>
                <w:rFonts w:ascii="Arial" w:hAnsi="Arial" w:cs="Arial"/>
                <w:color w:val="000000"/>
                <w:sz w:val="14"/>
              </w:rPr>
            </w:pPr>
            <w:r>
              <w:rPr>
                <w:rFonts w:ascii="Arial" w:hAnsi="Arial" w:cs="Arial"/>
                <w:color w:val="000000"/>
                <w:sz w:val="14"/>
              </w:rPr>
              <w:t>1.5</w:t>
            </w:r>
          </w:p>
        </w:tc>
        <w:tc>
          <w:tcPr>
            <w:tcW w:w="651" w:type="dxa"/>
            <w:shd w:val="clear" w:color="auto" w:fill="auto"/>
          </w:tcPr>
          <w:p w:rsidR="000610A8" w:rsidRPr="000610A8" w:rsidRDefault="000610A8" w:rsidP="000610A8">
            <w:pPr>
              <w:jc w:val="left"/>
              <w:rPr>
                <w:rFonts w:ascii="Arial" w:hAnsi="Arial" w:cs="Arial"/>
                <w:color w:val="000000"/>
                <w:sz w:val="14"/>
              </w:rPr>
            </w:pPr>
            <w:r w:rsidRPr="000610A8">
              <w:rPr>
                <w:rFonts w:ascii="Arial" w:hAnsi="Arial" w:cs="Arial"/>
                <w:color w:val="000000"/>
                <w:sz w:val="14"/>
              </w:rPr>
              <w:t>%</w:t>
            </w:r>
          </w:p>
        </w:tc>
      </w:tr>
      <w:tr w:rsidR="000610A8" w:rsidRPr="000610A8" w:rsidTr="000610A8">
        <w:trPr>
          <w:jc w:val="center"/>
        </w:trPr>
        <w:tc>
          <w:tcPr>
            <w:tcW w:w="1191" w:type="dxa"/>
            <w:shd w:val="clear" w:color="auto" w:fill="auto"/>
          </w:tcPr>
          <w:p w:rsidR="000610A8" w:rsidRPr="000610A8" w:rsidRDefault="000610A8" w:rsidP="000610A8">
            <w:pPr>
              <w:jc w:val="left"/>
              <w:rPr>
                <w:rFonts w:ascii="Arial" w:hAnsi="Arial" w:cs="Arial"/>
                <w:color w:val="000000"/>
                <w:sz w:val="14"/>
              </w:rPr>
            </w:pPr>
            <w:r>
              <w:rPr>
                <w:rFonts w:ascii="Arial" w:hAnsi="Arial" w:cs="Arial"/>
                <w:color w:val="000000"/>
                <w:sz w:val="14"/>
              </w:rPr>
              <w:t xml:space="preserve">Crude Fiber </w:t>
            </w:r>
          </w:p>
        </w:tc>
        <w:tc>
          <w:tcPr>
            <w:tcW w:w="1008" w:type="dxa"/>
            <w:shd w:val="clear" w:color="auto" w:fill="auto"/>
          </w:tcPr>
          <w:p w:rsidR="000610A8" w:rsidRPr="000610A8" w:rsidRDefault="000610A8" w:rsidP="000610A8">
            <w:pPr>
              <w:jc w:val="right"/>
              <w:rPr>
                <w:rFonts w:ascii="Arial" w:hAnsi="Arial" w:cs="Arial"/>
                <w:color w:val="000000"/>
                <w:sz w:val="14"/>
              </w:rPr>
            </w:pPr>
            <w:r w:rsidRPr="000610A8">
              <w:rPr>
                <w:rFonts w:ascii="Arial" w:hAnsi="Arial" w:cs="Arial"/>
                <w:color w:val="000000"/>
                <w:sz w:val="14"/>
              </w:rPr>
              <w:t>(Max.)</w:t>
            </w:r>
          </w:p>
        </w:tc>
        <w:tc>
          <w:tcPr>
            <w:tcW w:w="711" w:type="dxa"/>
            <w:shd w:val="clear" w:color="auto" w:fill="auto"/>
          </w:tcPr>
          <w:p w:rsidR="000610A8" w:rsidRPr="000610A8" w:rsidRDefault="00144DBC" w:rsidP="000610A8">
            <w:pPr>
              <w:jc w:val="right"/>
              <w:rPr>
                <w:rFonts w:ascii="Arial" w:hAnsi="Arial" w:cs="Arial"/>
                <w:color w:val="000000"/>
                <w:sz w:val="14"/>
              </w:rPr>
            </w:pPr>
            <w:r>
              <w:rPr>
                <w:rFonts w:ascii="Arial" w:hAnsi="Arial" w:cs="Arial"/>
                <w:color w:val="000000"/>
                <w:sz w:val="14"/>
              </w:rPr>
              <w:t>8.6</w:t>
            </w:r>
          </w:p>
        </w:tc>
        <w:tc>
          <w:tcPr>
            <w:tcW w:w="651" w:type="dxa"/>
            <w:shd w:val="clear" w:color="auto" w:fill="auto"/>
          </w:tcPr>
          <w:p w:rsidR="000610A8" w:rsidRPr="000610A8" w:rsidRDefault="000610A8" w:rsidP="000610A8">
            <w:pPr>
              <w:jc w:val="left"/>
              <w:rPr>
                <w:rFonts w:ascii="Arial" w:hAnsi="Arial" w:cs="Arial"/>
                <w:color w:val="000000"/>
                <w:sz w:val="14"/>
              </w:rPr>
            </w:pPr>
            <w:r w:rsidRPr="000610A8">
              <w:rPr>
                <w:rFonts w:ascii="Arial" w:hAnsi="Arial" w:cs="Arial"/>
                <w:color w:val="000000"/>
                <w:sz w:val="14"/>
              </w:rPr>
              <w:t>%</w:t>
            </w:r>
          </w:p>
        </w:tc>
      </w:tr>
      <w:tr w:rsidR="000610A8" w:rsidRPr="000610A8" w:rsidTr="000610A8">
        <w:trPr>
          <w:jc w:val="center"/>
        </w:trPr>
        <w:tc>
          <w:tcPr>
            <w:tcW w:w="1191" w:type="dxa"/>
            <w:shd w:val="clear" w:color="auto" w:fill="auto"/>
          </w:tcPr>
          <w:p w:rsidR="000610A8" w:rsidRPr="000610A8" w:rsidRDefault="000610A8" w:rsidP="000610A8">
            <w:pPr>
              <w:jc w:val="left"/>
              <w:rPr>
                <w:rFonts w:ascii="Arial" w:hAnsi="Arial" w:cs="Arial"/>
                <w:color w:val="000000"/>
                <w:sz w:val="14"/>
              </w:rPr>
            </w:pPr>
            <w:r>
              <w:rPr>
                <w:rFonts w:ascii="Arial" w:hAnsi="Arial" w:cs="Arial"/>
                <w:color w:val="000000"/>
                <w:sz w:val="14"/>
              </w:rPr>
              <w:t xml:space="preserve">Calcium </w:t>
            </w:r>
          </w:p>
        </w:tc>
        <w:tc>
          <w:tcPr>
            <w:tcW w:w="1008" w:type="dxa"/>
            <w:shd w:val="clear" w:color="auto" w:fill="auto"/>
          </w:tcPr>
          <w:p w:rsidR="000610A8" w:rsidRPr="000610A8" w:rsidRDefault="000610A8" w:rsidP="000610A8">
            <w:pPr>
              <w:jc w:val="right"/>
              <w:rPr>
                <w:rFonts w:ascii="Arial" w:hAnsi="Arial" w:cs="Arial"/>
                <w:color w:val="000000"/>
                <w:sz w:val="14"/>
              </w:rPr>
            </w:pPr>
            <w:r w:rsidRPr="000610A8">
              <w:rPr>
                <w:rFonts w:ascii="Arial" w:hAnsi="Arial" w:cs="Arial"/>
                <w:color w:val="000000"/>
                <w:sz w:val="14"/>
              </w:rPr>
              <w:t>(Min.)</w:t>
            </w:r>
          </w:p>
        </w:tc>
        <w:tc>
          <w:tcPr>
            <w:tcW w:w="711" w:type="dxa"/>
            <w:shd w:val="clear" w:color="auto" w:fill="auto"/>
          </w:tcPr>
          <w:p w:rsidR="000610A8" w:rsidRPr="000610A8" w:rsidRDefault="00144DBC" w:rsidP="000610A8">
            <w:pPr>
              <w:jc w:val="right"/>
              <w:rPr>
                <w:rFonts w:ascii="Arial" w:hAnsi="Arial" w:cs="Arial"/>
                <w:color w:val="000000"/>
                <w:sz w:val="14"/>
              </w:rPr>
            </w:pPr>
            <w:r>
              <w:rPr>
                <w:rFonts w:ascii="Arial" w:hAnsi="Arial" w:cs="Arial"/>
                <w:color w:val="000000"/>
                <w:sz w:val="14"/>
              </w:rPr>
              <w:t>2.9</w:t>
            </w:r>
          </w:p>
        </w:tc>
        <w:tc>
          <w:tcPr>
            <w:tcW w:w="651" w:type="dxa"/>
            <w:shd w:val="clear" w:color="auto" w:fill="auto"/>
          </w:tcPr>
          <w:p w:rsidR="000610A8" w:rsidRPr="000610A8" w:rsidRDefault="000610A8" w:rsidP="000610A8">
            <w:pPr>
              <w:jc w:val="left"/>
              <w:rPr>
                <w:rFonts w:ascii="Arial" w:hAnsi="Arial" w:cs="Arial"/>
                <w:color w:val="000000"/>
                <w:sz w:val="14"/>
              </w:rPr>
            </w:pPr>
            <w:r w:rsidRPr="000610A8">
              <w:rPr>
                <w:rFonts w:ascii="Arial" w:hAnsi="Arial" w:cs="Arial"/>
                <w:color w:val="000000"/>
                <w:sz w:val="14"/>
              </w:rPr>
              <w:t>%</w:t>
            </w:r>
          </w:p>
        </w:tc>
      </w:tr>
      <w:tr w:rsidR="000610A8" w:rsidRPr="000610A8" w:rsidTr="000610A8">
        <w:trPr>
          <w:jc w:val="center"/>
        </w:trPr>
        <w:tc>
          <w:tcPr>
            <w:tcW w:w="1191" w:type="dxa"/>
            <w:shd w:val="clear" w:color="auto" w:fill="auto"/>
          </w:tcPr>
          <w:p w:rsidR="000610A8" w:rsidRPr="000610A8" w:rsidRDefault="000610A8" w:rsidP="000610A8">
            <w:pPr>
              <w:jc w:val="left"/>
              <w:rPr>
                <w:rFonts w:ascii="Arial" w:hAnsi="Arial" w:cs="Arial"/>
                <w:color w:val="000000"/>
                <w:sz w:val="14"/>
              </w:rPr>
            </w:pPr>
            <w:r>
              <w:rPr>
                <w:rFonts w:ascii="Arial" w:hAnsi="Arial" w:cs="Arial"/>
                <w:color w:val="000000"/>
                <w:sz w:val="14"/>
              </w:rPr>
              <w:t xml:space="preserve">Calcium </w:t>
            </w:r>
          </w:p>
        </w:tc>
        <w:tc>
          <w:tcPr>
            <w:tcW w:w="1008" w:type="dxa"/>
            <w:shd w:val="clear" w:color="auto" w:fill="auto"/>
          </w:tcPr>
          <w:p w:rsidR="000610A8" w:rsidRPr="000610A8" w:rsidRDefault="000610A8" w:rsidP="000610A8">
            <w:pPr>
              <w:jc w:val="right"/>
              <w:rPr>
                <w:rFonts w:ascii="Arial" w:hAnsi="Arial" w:cs="Arial"/>
                <w:color w:val="000000"/>
                <w:sz w:val="14"/>
              </w:rPr>
            </w:pPr>
            <w:r w:rsidRPr="000610A8">
              <w:rPr>
                <w:rFonts w:ascii="Arial" w:hAnsi="Arial" w:cs="Arial"/>
                <w:color w:val="000000"/>
                <w:sz w:val="14"/>
              </w:rPr>
              <w:t>(Max.)</w:t>
            </w:r>
          </w:p>
        </w:tc>
        <w:tc>
          <w:tcPr>
            <w:tcW w:w="711" w:type="dxa"/>
            <w:shd w:val="clear" w:color="auto" w:fill="auto"/>
          </w:tcPr>
          <w:p w:rsidR="000610A8" w:rsidRPr="000610A8" w:rsidRDefault="00144DBC" w:rsidP="000610A8">
            <w:pPr>
              <w:jc w:val="right"/>
              <w:rPr>
                <w:rFonts w:ascii="Arial" w:hAnsi="Arial" w:cs="Arial"/>
                <w:color w:val="000000"/>
                <w:sz w:val="14"/>
              </w:rPr>
            </w:pPr>
            <w:r>
              <w:rPr>
                <w:rFonts w:ascii="Arial" w:hAnsi="Arial" w:cs="Arial"/>
                <w:color w:val="000000"/>
                <w:sz w:val="14"/>
              </w:rPr>
              <w:t>3.7</w:t>
            </w:r>
          </w:p>
        </w:tc>
        <w:tc>
          <w:tcPr>
            <w:tcW w:w="651" w:type="dxa"/>
            <w:shd w:val="clear" w:color="auto" w:fill="auto"/>
          </w:tcPr>
          <w:p w:rsidR="000610A8" w:rsidRPr="000610A8" w:rsidRDefault="000610A8" w:rsidP="000610A8">
            <w:pPr>
              <w:jc w:val="left"/>
              <w:rPr>
                <w:rFonts w:ascii="Arial" w:hAnsi="Arial" w:cs="Arial"/>
                <w:color w:val="000000"/>
                <w:sz w:val="14"/>
              </w:rPr>
            </w:pPr>
            <w:r w:rsidRPr="000610A8">
              <w:rPr>
                <w:rFonts w:ascii="Arial" w:hAnsi="Arial" w:cs="Arial"/>
                <w:color w:val="000000"/>
                <w:sz w:val="14"/>
              </w:rPr>
              <w:t>%</w:t>
            </w:r>
          </w:p>
        </w:tc>
      </w:tr>
      <w:tr w:rsidR="000610A8" w:rsidRPr="000610A8" w:rsidTr="000610A8">
        <w:trPr>
          <w:jc w:val="center"/>
        </w:trPr>
        <w:tc>
          <w:tcPr>
            <w:tcW w:w="1191" w:type="dxa"/>
            <w:shd w:val="clear" w:color="auto" w:fill="auto"/>
          </w:tcPr>
          <w:p w:rsidR="000610A8" w:rsidRPr="000610A8" w:rsidRDefault="000610A8" w:rsidP="000610A8">
            <w:pPr>
              <w:jc w:val="left"/>
              <w:rPr>
                <w:rFonts w:ascii="Arial" w:hAnsi="Arial" w:cs="Arial"/>
                <w:color w:val="000000"/>
                <w:sz w:val="14"/>
              </w:rPr>
            </w:pPr>
            <w:r>
              <w:rPr>
                <w:rFonts w:ascii="Arial" w:hAnsi="Arial" w:cs="Arial"/>
                <w:color w:val="000000"/>
                <w:sz w:val="14"/>
              </w:rPr>
              <w:t xml:space="preserve">Phosphorus </w:t>
            </w:r>
          </w:p>
        </w:tc>
        <w:tc>
          <w:tcPr>
            <w:tcW w:w="1008" w:type="dxa"/>
            <w:shd w:val="clear" w:color="auto" w:fill="auto"/>
          </w:tcPr>
          <w:p w:rsidR="000610A8" w:rsidRPr="000610A8" w:rsidRDefault="000610A8" w:rsidP="000610A8">
            <w:pPr>
              <w:jc w:val="right"/>
              <w:rPr>
                <w:rFonts w:ascii="Arial" w:hAnsi="Arial" w:cs="Arial"/>
                <w:color w:val="000000"/>
                <w:sz w:val="14"/>
              </w:rPr>
            </w:pPr>
            <w:r w:rsidRPr="000610A8">
              <w:rPr>
                <w:rFonts w:ascii="Arial" w:hAnsi="Arial" w:cs="Arial"/>
                <w:color w:val="000000"/>
                <w:sz w:val="14"/>
              </w:rPr>
              <w:t>(Min.)</w:t>
            </w:r>
          </w:p>
        </w:tc>
        <w:tc>
          <w:tcPr>
            <w:tcW w:w="711" w:type="dxa"/>
            <w:shd w:val="clear" w:color="auto" w:fill="auto"/>
          </w:tcPr>
          <w:p w:rsidR="000610A8" w:rsidRPr="000610A8" w:rsidRDefault="000610A8" w:rsidP="000610A8">
            <w:pPr>
              <w:jc w:val="right"/>
              <w:rPr>
                <w:rFonts w:ascii="Arial" w:hAnsi="Arial" w:cs="Arial"/>
                <w:color w:val="000000"/>
                <w:sz w:val="14"/>
              </w:rPr>
            </w:pPr>
            <w:r w:rsidRPr="000610A8">
              <w:rPr>
                <w:rFonts w:ascii="Arial" w:hAnsi="Arial" w:cs="Arial"/>
                <w:color w:val="000000"/>
                <w:sz w:val="14"/>
              </w:rPr>
              <w:t>0.9</w:t>
            </w:r>
          </w:p>
        </w:tc>
        <w:tc>
          <w:tcPr>
            <w:tcW w:w="651" w:type="dxa"/>
            <w:shd w:val="clear" w:color="auto" w:fill="auto"/>
          </w:tcPr>
          <w:p w:rsidR="000610A8" w:rsidRPr="000610A8" w:rsidRDefault="000610A8" w:rsidP="000610A8">
            <w:pPr>
              <w:jc w:val="left"/>
              <w:rPr>
                <w:rFonts w:ascii="Arial" w:hAnsi="Arial" w:cs="Arial"/>
                <w:color w:val="000000"/>
                <w:sz w:val="14"/>
              </w:rPr>
            </w:pPr>
            <w:r w:rsidRPr="000610A8">
              <w:rPr>
                <w:rFonts w:ascii="Arial" w:hAnsi="Arial" w:cs="Arial"/>
                <w:color w:val="000000"/>
                <w:sz w:val="14"/>
              </w:rPr>
              <w:t>%</w:t>
            </w:r>
          </w:p>
        </w:tc>
      </w:tr>
      <w:tr w:rsidR="000610A8" w:rsidRPr="000610A8" w:rsidTr="000610A8">
        <w:trPr>
          <w:jc w:val="center"/>
        </w:trPr>
        <w:tc>
          <w:tcPr>
            <w:tcW w:w="1191" w:type="dxa"/>
            <w:shd w:val="clear" w:color="auto" w:fill="auto"/>
          </w:tcPr>
          <w:p w:rsidR="000610A8" w:rsidRPr="000610A8" w:rsidRDefault="000610A8" w:rsidP="000610A8">
            <w:pPr>
              <w:jc w:val="left"/>
              <w:rPr>
                <w:rFonts w:ascii="Arial" w:hAnsi="Arial" w:cs="Arial"/>
                <w:color w:val="000000"/>
                <w:sz w:val="14"/>
              </w:rPr>
            </w:pPr>
            <w:r>
              <w:rPr>
                <w:rFonts w:ascii="Arial" w:hAnsi="Arial" w:cs="Arial"/>
                <w:color w:val="000000"/>
                <w:sz w:val="14"/>
              </w:rPr>
              <w:t xml:space="preserve">Salt </w:t>
            </w:r>
          </w:p>
        </w:tc>
        <w:tc>
          <w:tcPr>
            <w:tcW w:w="1008" w:type="dxa"/>
            <w:shd w:val="clear" w:color="auto" w:fill="auto"/>
          </w:tcPr>
          <w:p w:rsidR="000610A8" w:rsidRPr="000610A8" w:rsidRDefault="000610A8" w:rsidP="000610A8">
            <w:pPr>
              <w:jc w:val="right"/>
              <w:rPr>
                <w:rFonts w:ascii="Arial" w:hAnsi="Arial" w:cs="Arial"/>
                <w:color w:val="000000"/>
                <w:sz w:val="14"/>
              </w:rPr>
            </w:pPr>
            <w:r w:rsidRPr="000610A8">
              <w:rPr>
                <w:rFonts w:ascii="Arial" w:hAnsi="Arial" w:cs="Arial"/>
                <w:color w:val="000000"/>
                <w:sz w:val="14"/>
              </w:rPr>
              <w:t>(Min.)</w:t>
            </w:r>
          </w:p>
        </w:tc>
        <w:tc>
          <w:tcPr>
            <w:tcW w:w="711" w:type="dxa"/>
            <w:shd w:val="clear" w:color="auto" w:fill="auto"/>
          </w:tcPr>
          <w:p w:rsidR="000610A8" w:rsidRPr="000610A8" w:rsidRDefault="00144DBC" w:rsidP="000610A8">
            <w:pPr>
              <w:jc w:val="right"/>
              <w:rPr>
                <w:rFonts w:ascii="Arial" w:hAnsi="Arial" w:cs="Arial"/>
                <w:color w:val="000000"/>
                <w:sz w:val="14"/>
              </w:rPr>
            </w:pPr>
            <w:r>
              <w:rPr>
                <w:rFonts w:ascii="Arial" w:hAnsi="Arial" w:cs="Arial"/>
                <w:color w:val="000000"/>
                <w:sz w:val="14"/>
              </w:rPr>
              <w:t>12.3</w:t>
            </w:r>
          </w:p>
        </w:tc>
        <w:tc>
          <w:tcPr>
            <w:tcW w:w="651" w:type="dxa"/>
            <w:shd w:val="clear" w:color="auto" w:fill="auto"/>
          </w:tcPr>
          <w:p w:rsidR="000610A8" w:rsidRPr="000610A8" w:rsidRDefault="000610A8" w:rsidP="000610A8">
            <w:pPr>
              <w:jc w:val="left"/>
              <w:rPr>
                <w:rFonts w:ascii="Arial" w:hAnsi="Arial" w:cs="Arial"/>
                <w:color w:val="000000"/>
                <w:sz w:val="14"/>
              </w:rPr>
            </w:pPr>
            <w:r w:rsidRPr="000610A8">
              <w:rPr>
                <w:rFonts w:ascii="Arial" w:hAnsi="Arial" w:cs="Arial"/>
                <w:color w:val="000000"/>
                <w:sz w:val="14"/>
              </w:rPr>
              <w:t>%</w:t>
            </w:r>
          </w:p>
        </w:tc>
      </w:tr>
      <w:tr w:rsidR="000610A8" w:rsidRPr="000610A8" w:rsidTr="000610A8">
        <w:trPr>
          <w:jc w:val="center"/>
        </w:trPr>
        <w:tc>
          <w:tcPr>
            <w:tcW w:w="1191" w:type="dxa"/>
            <w:shd w:val="clear" w:color="auto" w:fill="auto"/>
          </w:tcPr>
          <w:p w:rsidR="000610A8" w:rsidRPr="000610A8" w:rsidRDefault="000610A8" w:rsidP="000610A8">
            <w:pPr>
              <w:jc w:val="left"/>
              <w:rPr>
                <w:rFonts w:ascii="Arial" w:hAnsi="Arial" w:cs="Arial"/>
                <w:color w:val="000000"/>
                <w:sz w:val="14"/>
              </w:rPr>
            </w:pPr>
            <w:r>
              <w:rPr>
                <w:rFonts w:ascii="Arial" w:hAnsi="Arial" w:cs="Arial"/>
                <w:color w:val="000000"/>
                <w:sz w:val="14"/>
              </w:rPr>
              <w:t xml:space="preserve">Salt </w:t>
            </w:r>
          </w:p>
        </w:tc>
        <w:tc>
          <w:tcPr>
            <w:tcW w:w="1008" w:type="dxa"/>
            <w:shd w:val="clear" w:color="auto" w:fill="auto"/>
          </w:tcPr>
          <w:p w:rsidR="000610A8" w:rsidRPr="000610A8" w:rsidRDefault="000610A8" w:rsidP="000610A8">
            <w:pPr>
              <w:jc w:val="right"/>
              <w:rPr>
                <w:rFonts w:ascii="Arial" w:hAnsi="Arial" w:cs="Arial"/>
                <w:color w:val="000000"/>
                <w:sz w:val="14"/>
              </w:rPr>
            </w:pPr>
            <w:r w:rsidRPr="000610A8">
              <w:rPr>
                <w:rFonts w:ascii="Arial" w:hAnsi="Arial" w:cs="Arial"/>
                <w:color w:val="000000"/>
                <w:sz w:val="14"/>
              </w:rPr>
              <w:t>(Max.)</w:t>
            </w:r>
          </w:p>
        </w:tc>
        <w:tc>
          <w:tcPr>
            <w:tcW w:w="711" w:type="dxa"/>
            <w:shd w:val="clear" w:color="auto" w:fill="auto"/>
          </w:tcPr>
          <w:p w:rsidR="000610A8" w:rsidRPr="000610A8" w:rsidRDefault="00144DBC" w:rsidP="000610A8">
            <w:pPr>
              <w:jc w:val="right"/>
              <w:rPr>
                <w:rFonts w:ascii="Arial" w:hAnsi="Arial" w:cs="Arial"/>
                <w:color w:val="000000"/>
                <w:sz w:val="14"/>
              </w:rPr>
            </w:pPr>
            <w:r>
              <w:rPr>
                <w:rFonts w:ascii="Arial" w:hAnsi="Arial" w:cs="Arial"/>
                <w:color w:val="000000"/>
                <w:sz w:val="14"/>
              </w:rPr>
              <w:t>14</w:t>
            </w:r>
            <w:r w:rsidR="000610A8" w:rsidRPr="000610A8">
              <w:rPr>
                <w:rFonts w:ascii="Arial" w:hAnsi="Arial" w:cs="Arial"/>
                <w:color w:val="000000"/>
                <w:sz w:val="14"/>
              </w:rPr>
              <w:t>.0</w:t>
            </w:r>
          </w:p>
        </w:tc>
        <w:tc>
          <w:tcPr>
            <w:tcW w:w="651" w:type="dxa"/>
            <w:shd w:val="clear" w:color="auto" w:fill="auto"/>
          </w:tcPr>
          <w:p w:rsidR="000610A8" w:rsidRPr="000610A8" w:rsidRDefault="000610A8" w:rsidP="000610A8">
            <w:pPr>
              <w:jc w:val="left"/>
              <w:rPr>
                <w:rFonts w:ascii="Arial" w:hAnsi="Arial" w:cs="Arial"/>
                <w:color w:val="000000"/>
                <w:sz w:val="14"/>
              </w:rPr>
            </w:pPr>
            <w:r w:rsidRPr="000610A8">
              <w:rPr>
                <w:rFonts w:ascii="Arial" w:hAnsi="Arial" w:cs="Arial"/>
                <w:color w:val="000000"/>
                <w:sz w:val="14"/>
              </w:rPr>
              <w:t>%</w:t>
            </w:r>
          </w:p>
        </w:tc>
      </w:tr>
      <w:tr w:rsidR="000610A8" w:rsidRPr="000610A8" w:rsidTr="000610A8">
        <w:trPr>
          <w:jc w:val="center"/>
        </w:trPr>
        <w:tc>
          <w:tcPr>
            <w:tcW w:w="1191" w:type="dxa"/>
            <w:shd w:val="clear" w:color="auto" w:fill="auto"/>
          </w:tcPr>
          <w:p w:rsidR="000610A8" w:rsidRPr="000610A8" w:rsidRDefault="000610A8" w:rsidP="000610A8">
            <w:pPr>
              <w:jc w:val="left"/>
              <w:rPr>
                <w:rFonts w:ascii="Arial" w:hAnsi="Arial" w:cs="Arial"/>
                <w:color w:val="000000"/>
                <w:sz w:val="14"/>
              </w:rPr>
            </w:pPr>
            <w:r>
              <w:rPr>
                <w:rFonts w:ascii="Arial" w:hAnsi="Arial" w:cs="Arial"/>
                <w:color w:val="000000"/>
                <w:sz w:val="14"/>
              </w:rPr>
              <w:t xml:space="preserve">Copper </w:t>
            </w:r>
          </w:p>
        </w:tc>
        <w:tc>
          <w:tcPr>
            <w:tcW w:w="1008" w:type="dxa"/>
            <w:shd w:val="clear" w:color="auto" w:fill="auto"/>
          </w:tcPr>
          <w:p w:rsidR="000610A8" w:rsidRPr="000610A8" w:rsidRDefault="000610A8" w:rsidP="000610A8">
            <w:pPr>
              <w:jc w:val="right"/>
              <w:rPr>
                <w:rFonts w:ascii="Arial" w:hAnsi="Arial" w:cs="Arial"/>
                <w:color w:val="000000"/>
                <w:sz w:val="14"/>
              </w:rPr>
            </w:pPr>
            <w:r w:rsidRPr="000610A8">
              <w:rPr>
                <w:rFonts w:ascii="Arial" w:hAnsi="Arial" w:cs="Arial"/>
                <w:color w:val="000000"/>
                <w:sz w:val="14"/>
              </w:rPr>
              <w:t>(Min.)</w:t>
            </w:r>
          </w:p>
        </w:tc>
        <w:tc>
          <w:tcPr>
            <w:tcW w:w="711" w:type="dxa"/>
            <w:shd w:val="clear" w:color="auto" w:fill="auto"/>
          </w:tcPr>
          <w:p w:rsidR="000610A8" w:rsidRPr="000610A8" w:rsidRDefault="00144DBC" w:rsidP="000610A8">
            <w:pPr>
              <w:jc w:val="right"/>
              <w:rPr>
                <w:rFonts w:ascii="Arial" w:hAnsi="Arial" w:cs="Arial"/>
                <w:color w:val="000000"/>
                <w:sz w:val="14"/>
              </w:rPr>
            </w:pPr>
            <w:r>
              <w:rPr>
                <w:rFonts w:ascii="Arial" w:hAnsi="Arial" w:cs="Arial"/>
                <w:color w:val="000000"/>
                <w:sz w:val="14"/>
              </w:rPr>
              <w:t>8</w:t>
            </w:r>
            <w:r w:rsidR="000610A8" w:rsidRPr="000610A8">
              <w:rPr>
                <w:rFonts w:ascii="Arial" w:hAnsi="Arial" w:cs="Arial"/>
                <w:color w:val="000000"/>
                <w:sz w:val="14"/>
              </w:rPr>
              <w:t>.0</w:t>
            </w:r>
          </w:p>
        </w:tc>
        <w:tc>
          <w:tcPr>
            <w:tcW w:w="651" w:type="dxa"/>
            <w:shd w:val="clear" w:color="auto" w:fill="auto"/>
          </w:tcPr>
          <w:p w:rsidR="000610A8" w:rsidRPr="000610A8" w:rsidRDefault="000610A8" w:rsidP="000610A8">
            <w:pPr>
              <w:jc w:val="left"/>
              <w:rPr>
                <w:rFonts w:ascii="Arial" w:hAnsi="Arial" w:cs="Arial"/>
                <w:color w:val="000000"/>
                <w:sz w:val="14"/>
              </w:rPr>
            </w:pPr>
            <w:r w:rsidRPr="000610A8">
              <w:rPr>
                <w:rFonts w:ascii="Arial" w:hAnsi="Arial" w:cs="Arial"/>
                <w:color w:val="000000"/>
                <w:sz w:val="14"/>
              </w:rPr>
              <w:t>ppm</w:t>
            </w:r>
          </w:p>
        </w:tc>
      </w:tr>
      <w:tr w:rsidR="00144DBC" w:rsidRPr="000610A8" w:rsidTr="000610A8">
        <w:trPr>
          <w:jc w:val="center"/>
        </w:trPr>
        <w:tc>
          <w:tcPr>
            <w:tcW w:w="1191" w:type="dxa"/>
            <w:shd w:val="clear" w:color="auto" w:fill="auto"/>
          </w:tcPr>
          <w:p w:rsidR="00144DBC" w:rsidRPr="000610A8" w:rsidRDefault="00144DBC" w:rsidP="00144DBC">
            <w:pPr>
              <w:jc w:val="left"/>
              <w:rPr>
                <w:rFonts w:ascii="Arial" w:hAnsi="Arial" w:cs="Arial"/>
                <w:color w:val="000000"/>
                <w:sz w:val="14"/>
              </w:rPr>
            </w:pPr>
            <w:r>
              <w:rPr>
                <w:rFonts w:ascii="Arial" w:hAnsi="Arial" w:cs="Arial"/>
                <w:color w:val="000000"/>
                <w:sz w:val="14"/>
              </w:rPr>
              <w:t xml:space="preserve">Copper </w:t>
            </w:r>
          </w:p>
        </w:tc>
        <w:tc>
          <w:tcPr>
            <w:tcW w:w="1008" w:type="dxa"/>
            <w:shd w:val="clear" w:color="auto" w:fill="auto"/>
          </w:tcPr>
          <w:p w:rsidR="00144DBC" w:rsidRPr="000610A8" w:rsidRDefault="00144DBC" w:rsidP="00144DBC">
            <w:pPr>
              <w:jc w:val="right"/>
              <w:rPr>
                <w:rFonts w:ascii="Arial" w:hAnsi="Arial" w:cs="Arial"/>
                <w:color w:val="000000"/>
                <w:sz w:val="14"/>
              </w:rPr>
            </w:pPr>
            <w:r>
              <w:rPr>
                <w:rFonts w:ascii="Arial" w:hAnsi="Arial" w:cs="Arial"/>
                <w:color w:val="000000"/>
                <w:sz w:val="14"/>
              </w:rPr>
              <w:t>(Max</w:t>
            </w:r>
            <w:r w:rsidRPr="000610A8">
              <w:rPr>
                <w:rFonts w:ascii="Arial" w:hAnsi="Arial" w:cs="Arial"/>
                <w:color w:val="000000"/>
                <w:sz w:val="14"/>
              </w:rPr>
              <w:t>.)</w:t>
            </w:r>
          </w:p>
        </w:tc>
        <w:tc>
          <w:tcPr>
            <w:tcW w:w="711" w:type="dxa"/>
            <w:shd w:val="clear" w:color="auto" w:fill="auto"/>
          </w:tcPr>
          <w:p w:rsidR="00144DBC" w:rsidRPr="000610A8" w:rsidRDefault="00144DBC" w:rsidP="00144DBC">
            <w:pPr>
              <w:jc w:val="right"/>
              <w:rPr>
                <w:rFonts w:ascii="Arial" w:hAnsi="Arial" w:cs="Arial"/>
                <w:color w:val="000000"/>
                <w:sz w:val="14"/>
              </w:rPr>
            </w:pPr>
            <w:r>
              <w:rPr>
                <w:rFonts w:ascii="Arial" w:hAnsi="Arial" w:cs="Arial"/>
                <w:color w:val="000000"/>
                <w:sz w:val="14"/>
              </w:rPr>
              <w:t>15</w:t>
            </w:r>
            <w:r w:rsidRPr="000610A8">
              <w:rPr>
                <w:rFonts w:ascii="Arial" w:hAnsi="Arial" w:cs="Arial"/>
                <w:color w:val="000000"/>
                <w:sz w:val="14"/>
              </w:rPr>
              <w:t>.0</w:t>
            </w:r>
          </w:p>
        </w:tc>
        <w:tc>
          <w:tcPr>
            <w:tcW w:w="651" w:type="dxa"/>
            <w:shd w:val="clear" w:color="auto" w:fill="auto"/>
          </w:tcPr>
          <w:p w:rsidR="00144DBC" w:rsidRPr="000610A8" w:rsidRDefault="00144DBC" w:rsidP="00144DBC">
            <w:pPr>
              <w:jc w:val="left"/>
              <w:rPr>
                <w:rFonts w:ascii="Arial" w:hAnsi="Arial" w:cs="Arial"/>
                <w:color w:val="000000"/>
                <w:sz w:val="14"/>
              </w:rPr>
            </w:pPr>
            <w:r w:rsidRPr="000610A8">
              <w:rPr>
                <w:rFonts w:ascii="Arial" w:hAnsi="Arial" w:cs="Arial"/>
                <w:color w:val="000000"/>
                <w:sz w:val="14"/>
              </w:rPr>
              <w:t>ppm</w:t>
            </w:r>
          </w:p>
        </w:tc>
      </w:tr>
      <w:tr w:rsidR="00144DBC" w:rsidRPr="000610A8" w:rsidTr="000610A8">
        <w:trPr>
          <w:jc w:val="center"/>
        </w:trPr>
        <w:tc>
          <w:tcPr>
            <w:tcW w:w="1191" w:type="dxa"/>
            <w:shd w:val="clear" w:color="auto" w:fill="auto"/>
          </w:tcPr>
          <w:p w:rsidR="00144DBC" w:rsidRDefault="00144DBC" w:rsidP="00144DBC">
            <w:pPr>
              <w:jc w:val="left"/>
              <w:rPr>
                <w:rFonts w:ascii="Arial" w:hAnsi="Arial" w:cs="Arial"/>
                <w:color w:val="000000"/>
                <w:sz w:val="14"/>
              </w:rPr>
            </w:pPr>
            <w:r>
              <w:rPr>
                <w:rFonts w:ascii="Arial" w:hAnsi="Arial" w:cs="Arial"/>
                <w:color w:val="000000"/>
                <w:sz w:val="14"/>
              </w:rPr>
              <w:t xml:space="preserve">Zinc </w:t>
            </w:r>
          </w:p>
        </w:tc>
        <w:tc>
          <w:tcPr>
            <w:tcW w:w="1008" w:type="dxa"/>
            <w:shd w:val="clear" w:color="auto" w:fill="auto"/>
          </w:tcPr>
          <w:p w:rsidR="00144DBC" w:rsidRPr="000610A8" w:rsidRDefault="00144DBC" w:rsidP="00144DBC">
            <w:pPr>
              <w:jc w:val="right"/>
              <w:rPr>
                <w:rFonts w:ascii="Arial" w:hAnsi="Arial" w:cs="Arial"/>
                <w:color w:val="000000"/>
                <w:sz w:val="14"/>
              </w:rPr>
            </w:pPr>
            <w:r w:rsidRPr="000610A8">
              <w:rPr>
                <w:rFonts w:ascii="Arial" w:hAnsi="Arial" w:cs="Arial"/>
                <w:color w:val="000000"/>
                <w:sz w:val="14"/>
              </w:rPr>
              <w:t>(Min.)</w:t>
            </w:r>
          </w:p>
        </w:tc>
        <w:tc>
          <w:tcPr>
            <w:tcW w:w="711" w:type="dxa"/>
            <w:shd w:val="clear" w:color="auto" w:fill="auto"/>
          </w:tcPr>
          <w:p w:rsidR="00144DBC" w:rsidRDefault="00144DBC" w:rsidP="00144DBC">
            <w:pPr>
              <w:jc w:val="right"/>
              <w:rPr>
                <w:rFonts w:ascii="Arial" w:hAnsi="Arial" w:cs="Arial"/>
                <w:color w:val="000000"/>
                <w:sz w:val="14"/>
              </w:rPr>
            </w:pPr>
            <w:r>
              <w:rPr>
                <w:rFonts w:ascii="Arial" w:hAnsi="Arial" w:cs="Arial"/>
                <w:color w:val="000000"/>
                <w:sz w:val="14"/>
              </w:rPr>
              <w:t>170.0</w:t>
            </w:r>
          </w:p>
        </w:tc>
        <w:tc>
          <w:tcPr>
            <w:tcW w:w="651" w:type="dxa"/>
            <w:shd w:val="clear" w:color="auto" w:fill="auto"/>
          </w:tcPr>
          <w:p w:rsidR="00144DBC" w:rsidRPr="000610A8" w:rsidRDefault="00144DBC" w:rsidP="00144DBC">
            <w:pPr>
              <w:jc w:val="left"/>
              <w:rPr>
                <w:rFonts w:ascii="Arial" w:hAnsi="Arial" w:cs="Arial"/>
                <w:color w:val="000000"/>
                <w:sz w:val="14"/>
              </w:rPr>
            </w:pPr>
            <w:r>
              <w:rPr>
                <w:rFonts w:ascii="Arial" w:hAnsi="Arial" w:cs="Arial"/>
                <w:color w:val="000000"/>
                <w:sz w:val="14"/>
              </w:rPr>
              <w:t>ppm</w:t>
            </w:r>
          </w:p>
        </w:tc>
      </w:tr>
      <w:tr w:rsidR="00144DBC" w:rsidRPr="000610A8" w:rsidTr="000610A8">
        <w:trPr>
          <w:jc w:val="center"/>
        </w:trPr>
        <w:tc>
          <w:tcPr>
            <w:tcW w:w="1191" w:type="dxa"/>
            <w:shd w:val="clear" w:color="auto" w:fill="auto"/>
          </w:tcPr>
          <w:p w:rsidR="00144DBC" w:rsidRPr="000610A8" w:rsidRDefault="00144DBC" w:rsidP="00144DBC">
            <w:pPr>
              <w:jc w:val="left"/>
              <w:rPr>
                <w:rFonts w:ascii="Arial" w:hAnsi="Arial" w:cs="Arial"/>
                <w:color w:val="000000"/>
                <w:sz w:val="14"/>
              </w:rPr>
            </w:pPr>
            <w:r>
              <w:rPr>
                <w:rFonts w:ascii="Arial" w:hAnsi="Arial" w:cs="Arial"/>
                <w:color w:val="000000"/>
                <w:sz w:val="14"/>
              </w:rPr>
              <w:t xml:space="preserve">Selenium </w:t>
            </w:r>
          </w:p>
        </w:tc>
        <w:tc>
          <w:tcPr>
            <w:tcW w:w="1008" w:type="dxa"/>
            <w:shd w:val="clear" w:color="auto" w:fill="auto"/>
          </w:tcPr>
          <w:p w:rsidR="00144DBC" w:rsidRPr="000610A8" w:rsidRDefault="00144DBC" w:rsidP="00144DBC">
            <w:pPr>
              <w:jc w:val="right"/>
              <w:rPr>
                <w:rFonts w:ascii="Arial" w:hAnsi="Arial" w:cs="Arial"/>
                <w:color w:val="000000"/>
                <w:sz w:val="14"/>
              </w:rPr>
            </w:pPr>
            <w:r w:rsidRPr="000610A8">
              <w:rPr>
                <w:rFonts w:ascii="Arial" w:hAnsi="Arial" w:cs="Arial"/>
                <w:color w:val="000000"/>
                <w:sz w:val="14"/>
              </w:rPr>
              <w:t>(Min.)</w:t>
            </w:r>
          </w:p>
        </w:tc>
        <w:tc>
          <w:tcPr>
            <w:tcW w:w="711" w:type="dxa"/>
            <w:shd w:val="clear" w:color="auto" w:fill="auto"/>
          </w:tcPr>
          <w:p w:rsidR="00144DBC" w:rsidRPr="000610A8" w:rsidRDefault="00144DBC" w:rsidP="00144DBC">
            <w:pPr>
              <w:jc w:val="right"/>
              <w:rPr>
                <w:rFonts w:ascii="Arial" w:hAnsi="Arial" w:cs="Arial"/>
                <w:color w:val="000000"/>
                <w:sz w:val="14"/>
              </w:rPr>
            </w:pPr>
            <w:r>
              <w:rPr>
                <w:rFonts w:ascii="Arial" w:hAnsi="Arial" w:cs="Arial"/>
                <w:color w:val="000000"/>
                <w:sz w:val="14"/>
              </w:rPr>
              <w:t>1.1</w:t>
            </w:r>
          </w:p>
        </w:tc>
        <w:tc>
          <w:tcPr>
            <w:tcW w:w="651" w:type="dxa"/>
            <w:shd w:val="clear" w:color="auto" w:fill="auto"/>
          </w:tcPr>
          <w:p w:rsidR="00144DBC" w:rsidRPr="000610A8" w:rsidRDefault="00144DBC" w:rsidP="00144DBC">
            <w:pPr>
              <w:jc w:val="left"/>
              <w:rPr>
                <w:rFonts w:ascii="Arial" w:hAnsi="Arial" w:cs="Arial"/>
                <w:color w:val="000000"/>
                <w:sz w:val="14"/>
              </w:rPr>
            </w:pPr>
            <w:r w:rsidRPr="000610A8">
              <w:rPr>
                <w:rFonts w:ascii="Arial" w:hAnsi="Arial" w:cs="Arial"/>
                <w:color w:val="000000"/>
                <w:sz w:val="14"/>
              </w:rPr>
              <w:t>ppm</w:t>
            </w:r>
          </w:p>
        </w:tc>
      </w:tr>
      <w:tr w:rsidR="00144DBC" w:rsidRPr="000610A8" w:rsidTr="000610A8">
        <w:trPr>
          <w:jc w:val="center"/>
        </w:trPr>
        <w:tc>
          <w:tcPr>
            <w:tcW w:w="1191" w:type="dxa"/>
            <w:shd w:val="clear" w:color="auto" w:fill="auto"/>
          </w:tcPr>
          <w:p w:rsidR="00144DBC" w:rsidRPr="000610A8" w:rsidRDefault="00144DBC" w:rsidP="00144DBC">
            <w:pPr>
              <w:jc w:val="left"/>
              <w:rPr>
                <w:rFonts w:ascii="Arial" w:hAnsi="Arial" w:cs="Arial"/>
                <w:color w:val="000000"/>
                <w:sz w:val="14"/>
              </w:rPr>
            </w:pPr>
            <w:r>
              <w:rPr>
                <w:rFonts w:ascii="Arial" w:hAnsi="Arial" w:cs="Arial"/>
                <w:color w:val="000000"/>
                <w:sz w:val="14"/>
              </w:rPr>
              <w:t xml:space="preserve">Vitamin A </w:t>
            </w:r>
          </w:p>
        </w:tc>
        <w:tc>
          <w:tcPr>
            <w:tcW w:w="1008" w:type="dxa"/>
            <w:shd w:val="clear" w:color="auto" w:fill="auto"/>
          </w:tcPr>
          <w:p w:rsidR="00144DBC" w:rsidRPr="000610A8" w:rsidRDefault="00144DBC" w:rsidP="00144DBC">
            <w:pPr>
              <w:jc w:val="right"/>
              <w:rPr>
                <w:rFonts w:ascii="Arial" w:hAnsi="Arial" w:cs="Arial"/>
                <w:color w:val="000000"/>
                <w:sz w:val="14"/>
              </w:rPr>
            </w:pPr>
            <w:r w:rsidRPr="000610A8">
              <w:rPr>
                <w:rFonts w:ascii="Arial" w:hAnsi="Arial" w:cs="Arial"/>
                <w:color w:val="000000"/>
                <w:sz w:val="14"/>
              </w:rPr>
              <w:t>(Min.)</w:t>
            </w:r>
          </w:p>
        </w:tc>
        <w:tc>
          <w:tcPr>
            <w:tcW w:w="711" w:type="dxa"/>
            <w:shd w:val="clear" w:color="auto" w:fill="auto"/>
          </w:tcPr>
          <w:p w:rsidR="00144DBC" w:rsidRPr="000610A8" w:rsidRDefault="00144DBC" w:rsidP="00144DBC">
            <w:pPr>
              <w:jc w:val="right"/>
              <w:rPr>
                <w:rFonts w:ascii="Arial" w:hAnsi="Arial" w:cs="Arial"/>
                <w:color w:val="000000"/>
                <w:sz w:val="14"/>
              </w:rPr>
            </w:pPr>
            <w:r>
              <w:rPr>
                <w:rFonts w:ascii="Arial" w:hAnsi="Arial" w:cs="Arial"/>
                <w:color w:val="000000"/>
                <w:sz w:val="14"/>
              </w:rPr>
              <w:t>20</w:t>
            </w:r>
            <w:r w:rsidRPr="000610A8">
              <w:rPr>
                <w:rFonts w:ascii="Arial" w:hAnsi="Arial" w:cs="Arial"/>
                <w:color w:val="000000"/>
                <w:sz w:val="14"/>
              </w:rPr>
              <w:t>,000</w:t>
            </w:r>
          </w:p>
        </w:tc>
        <w:tc>
          <w:tcPr>
            <w:tcW w:w="651" w:type="dxa"/>
            <w:shd w:val="clear" w:color="auto" w:fill="auto"/>
          </w:tcPr>
          <w:p w:rsidR="00144DBC" w:rsidRPr="000610A8" w:rsidRDefault="00144DBC" w:rsidP="00144DBC">
            <w:pPr>
              <w:jc w:val="left"/>
              <w:rPr>
                <w:rFonts w:ascii="Arial" w:hAnsi="Arial" w:cs="Arial"/>
                <w:color w:val="000000"/>
                <w:sz w:val="14"/>
              </w:rPr>
            </w:pPr>
            <w:r w:rsidRPr="000610A8">
              <w:rPr>
                <w:rFonts w:ascii="Arial" w:hAnsi="Arial" w:cs="Arial"/>
                <w:color w:val="000000"/>
                <w:sz w:val="14"/>
              </w:rPr>
              <w:t>IU/LB</w:t>
            </w:r>
          </w:p>
        </w:tc>
      </w:tr>
    </w:tbl>
    <w:p w:rsidR="000610A8" w:rsidRDefault="000610A8" w:rsidP="000610A8">
      <w:pPr>
        <w:rPr>
          <w:rFonts w:ascii="Arial" w:hAnsi="Arial" w:cs="Arial"/>
          <w:color w:val="000000"/>
          <w:sz w:val="14"/>
        </w:rPr>
      </w:pPr>
    </w:p>
    <w:p w:rsidR="000610A8" w:rsidRDefault="000610A8" w:rsidP="000610A8">
      <w:pPr>
        <w:rPr>
          <w:rFonts w:ascii="Arial" w:hAnsi="Arial" w:cs="Arial"/>
          <w:b/>
          <w:color w:val="000000"/>
          <w:sz w:val="20"/>
        </w:rPr>
      </w:pPr>
      <w:r w:rsidRPr="000610A8">
        <w:rPr>
          <w:rFonts w:ascii="Arial" w:hAnsi="Arial" w:cs="Arial"/>
          <w:b/>
          <w:color w:val="000000"/>
          <w:sz w:val="20"/>
        </w:rPr>
        <w:t>Ingredients</w:t>
      </w:r>
    </w:p>
    <w:p w:rsidR="006F0693" w:rsidRPr="006F0693" w:rsidRDefault="006F0693" w:rsidP="006F0693">
      <w:pPr>
        <w:jc w:val="left"/>
        <w:rPr>
          <w:rFonts w:ascii="Arial" w:hAnsi="Arial" w:cs="Arial"/>
          <w:color w:val="000000"/>
          <w:sz w:val="14"/>
        </w:rPr>
      </w:pPr>
      <w:r w:rsidRPr="006F0693">
        <w:rPr>
          <w:rFonts w:ascii="Arial" w:hAnsi="Arial" w:cs="Arial"/>
          <w:color w:val="000000"/>
          <w:sz w:val="14"/>
        </w:rPr>
        <w:t>PLANT PROTEIN PRODUCTS, GRAIN PRODUCTS, SALT, CANE MOLASSES, CALCIUM CARBONATE, PROCESSED GRAIN BY­ PRODUCTS, FORAGE PRODUCTS, MONOCALCIUM PHOSPHATE, LIGNIN SULFONATE, VITAMIN A SUPPLEMENT, SODIUM SELENITE, ZINC SULFATE, MANGANESE SULFATE, FERROUS CARBONATE, ETHYLENEDIAMINE DIHYDRIODIDE, M</w:t>
      </w:r>
      <w:bookmarkStart w:id="0" w:name="_GoBack"/>
      <w:bookmarkEnd w:id="0"/>
      <w:r w:rsidRPr="006F0693">
        <w:rPr>
          <w:rFonts w:ascii="Arial" w:hAnsi="Arial" w:cs="Arial"/>
          <w:color w:val="000000"/>
          <w:sz w:val="14"/>
        </w:rPr>
        <w:t>AGNESIUM OXIDE, COBALT SULFATE, SODIUM SELENATE.</w:t>
      </w:r>
    </w:p>
    <w:p w:rsidR="000610A8" w:rsidRDefault="000610A8" w:rsidP="000610A8">
      <w:pPr>
        <w:jc w:val="left"/>
        <w:rPr>
          <w:rFonts w:ascii="Arial" w:hAnsi="Arial" w:cs="Arial"/>
          <w:color w:val="000000"/>
          <w:sz w:val="14"/>
        </w:rPr>
      </w:pPr>
    </w:p>
    <w:p w:rsidR="000610A8" w:rsidRDefault="000610A8" w:rsidP="000610A8">
      <w:pPr>
        <w:rPr>
          <w:rFonts w:ascii="Arial" w:hAnsi="Arial" w:cs="Arial"/>
          <w:b/>
          <w:color w:val="000000"/>
          <w:sz w:val="20"/>
        </w:rPr>
      </w:pPr>
      <w:r w:rsidRPr="000610A8">
        <w:rPr>
          <w:rFonts w:ascii="Arial" w:hAnsi="Arial" w:cs="Arial"/>
          <w:b/>
          <w:color w:val="000000"/>
          <w:sz w:val="20"/>
        </w:rPr>
        <w:t>Feeding Directions</w:t>
      </w:r>
    </w:p>
    <w:p w:rsidR="006F0693" w:rsidRPr="006F0693" w:rsidRDefault="006F0693" w:rsidP="006F0693">
      <w:pPr>
        <w:jc w:val="left"/>
        <w:rPr>
          <w:rFonts w:ascii="Arial" w:hAnsi="Arial" w:cs="Arial"/>
          <w:color w:val="000000"/>
          <w:sz w:val="14"/>
        </w:rPr>
      </w:pPr>
      <w:r w:rsidRPr="006F0693">
        <w:rPr>
          <w:rFonts w:ascii="Arial" w:hAnsi="Arial" w:cs="Arial"/>
          <w:color w:val="000000"/>
          <w:sz w:val="14"/>
        </w:rPr>
        <w:t>Offer free choice to grazing sheep or goats only when abundant forage and fresh, clean water are available. Keep feed fresh in cool dry storage. DO NOT use feed that is old, molded or insect contaminated.</w:t>
      </w:r>
    </w:p>
    <w:p w:rsidR="000610A8" w:rsidRDefault="000610A8" w:rsidP="000610A8">
      <w:pPr>
        <w:jc w:val="left"/>
        <w:rPr>
          <w:rFonts w:ascii="Arial" w:hAnsi="Arial" w:cs="Arial"/>
          <w:color w:val="000000"/>
          <w:sz w:val="14"/>
        </w:rPr>
      </w:pPr>
    </w:p>
    <w:p w:rsidR="000610A8" w:rsidRDefault="000610A8" w:rsidP="000610A8">
      <w:pPr>
        <w:jc w:val="right"/>
        <w:rPr>
          <w:rFonts w:ascii="Arial" w:hAnsi="Arial" w:cs="Arial"/>
          <w:color w:val="000000"/>
          <w:sz w:val="14"/>
        </w:rPr>
      </w:pPr>
      <w:r w:rsidRPr="000610A8">
        <w:rPr>
          <w:rFonts w:ascii="Arial" w:hAnsi="Arial" w:cs="Arial"/>
          <w:color w:val="000000"/>
          <w:sz w:val="14"/>
        </w:rPr>
        <w:t xml:space="preserve">Manufactured </w:t>
      </w:r>
      <w:proofErr w:type="gramStart"/>
      <w:r w:rsidRPr="000610A8">
        <w:rPr>
          <w:rFonts w:ascii="Arial" w:hAnsi="Arial" w:cs="Arial"/>
          <w:color w:val="000000"/>
          <w:sz w:val="14"/>
        </w:rPr>
        <w:t>By</w:t>
      </w:r>
      <w:proofErr w:type="gramEnd"/>
      <w:r w:rsidRPr="000610A8">
        <w:rPr>
          <w:rFonts w:ascii="Arial" w:hAnsi="Arial" w:cs="Arial"/>
          <w:color w:val="000000"/>
          <w:sz w:val="14"/>
        </w:rPr>
        <w:t>:</w:t>
      </w:r>
    </w:p>
    <w:p w:rsidR="000610A8" w:rsidRDefault="000610A8" w:rsidP="000610A8">
      <w:pPr>
        <w:jc w:val="right"/>
        <w:rPr>
          <w:rFonts w:ascii="Arial" w:hAnsi="Arial" w:cs="Arial"/>
          <w:color w:val="000000"/>
          <w:sz w:val="14"/>
        </w:rPr>
      </w:pPr>
      <w:r w:rsidRPr="000610A8">
        <w:rPr>
          <w:rFonts w:ascii="Arial" w:hAnsi="Arial" w:cs="Arial"/>
          <w:color w:val="000000"/>
          <w:sz w:val="14"/>
        </w:rPr>
        <w:t>Hi-Pro Feeds LLC</w:t>
      </w:r>
    </w:p>
    <w:p w:rsidR="000610A8" w:rsidRDefault="000610A8" w:rsidP="000610A8">
      <w:pPr>
        <w:jc w:val="right"/>
        <w:rPr>
          <w:rFonts w:ascii="Arial" w:hAnsi="Arial" w:cs="Arial"/>
          <w:color w:val="000000"/>
          <w:sz w:val="14"/>
        </w:rPr>
      </w:pPr>
      <w:r w:rsidRPr="000610A8">
        <w:rPr>
          <w:rFonts w:ascii="Arial" w:hAnsi="Arial" w:cs="Arial"/>
          <w:color w:val="000000"/>
          <w:sz w:val="14"/>
        </w:rPr>
        <w:t>Home Office</w:t>
      </w:r>
    </w:p>
    <w:p w:rsidR="000610A8" w:rsidRDefault="000610A8" w:rsidP="000610A8">
      <w:pPr>
        <w:jc w:val="right"/>
        <w:rPr>
          <w:rFonts w:ascii="Arial" w:hAnsi="Arial" w:cs="Arial"/>
          <w:color w:val="000000"/>
          <w:sz w:val="14"/>
        </w:rPr>
      </w:pPr>
      <w:r w:rsidRPr="000610A8">
        <w:rPr>
          <w:rFonts w:ascii="Arial" w:hAnsi="Arial" w:cs="Arial"/>
          <w:color w:val="000000"/>
          <w:sz w:val="14"/>
        </w:rPr>
        <w:t>P.O. Box 519</w:t>
      </w:r>
    </w:p>
    <w:p w:rsidR="000610A8" w:rsidRDefault="000610A8" w:rsidP="000610A8">
      <w:pPr>
        <w:jc w:val="right"/>
        <w:rPr>
          <w:rFonts w:ascii="Arial" w:hAnsi="Arial" w:cs="Arial"/>
          <w:color w:val="000000"/>
          <w:sz w:val="14"/>
        </w:rPr>
      </w:pPr>
      <w:r w:rsidRPr="000610A8">
        <w:rPr>
          <w:rFonts w:ascii="Arial" w:hAnsi="Arial" w:cs="Arial"/>
          <w:color w:val="000000"/>
          <w:sz w:val="14"/>
        </w:rPr>
        <w:t>Friona, Texas 79035</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704"/>
        <w:gridCol w:w="1704"/>
        <w:gridCol w:w="1704"/>
      </w:tblGrid>
      <w:tr w:rsidR="000610A8" w:rsidRPr="000610A8" w:rsidTr="000610A8">
        <w:tc>
          <w:tcPr>
            <w:tcW w:w="1704" w:type="dxa"/>
            <w:shd w:val="clear" w:color="auto" w:fill="auto"/>
          </w:tcPr>
          <w:p w:rsidR="000610A8" w:rsidRPr="000610A8" w:rsidRDefault="000610A8" w:rsidP="000610A8">
            <w:pPr>
              <w:jc w:val="left"/>
              <w:rPr>
                <w:rFonts w:ascii="Arial" w:hAnsi="Arial" w:cs="Arial"/>
                <w:color w:val="000000"/>
                <w:sz w:val="14"/>
              </w:rPr>
            </w:pPr>
            <w:r>
              <w:rPr>
                <w:rFonts w:ascii="Arial" w:hAnsi="Arial" w:cs="Arial"/>
                <w:noProof/>
                <w:color w:val="000000"/>
                <w:sz w:val="14"/>
              </w:rPr>
              <w:drawing>
                <wp:inline distT="0" distB="0" distL="0" distR="0">
                  <wp:extent cx="457200" cy="457200"/>
                  <wp:effectExtent l="0" t="0" r="0" b="0"/>
                  <wp:docPr id="1" name="Picture 1" descr="W:\Marketing\Logos\Hi-Pro Feeds Logo - Color.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Marketing\Logos\Hi-Pro Feeds Logo - Color.bmp"/>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1704" w:type="dxa"/>
            <w:shd w:val="clear" w:color="auto" w:fill="auto"/>
          </w:tcPr>
          <w:p w:rsidR="000610A8" w:rsidRPr="000610A8" w:rsidRDefault="000610A8" w:rsidP="006732E4">
            <w:pPr>
              <w:jc w:val="right"/>
              <w:rPr>
                <w:rFonts w:ascii="Arial" w:hAnsi="Arial" w:cs="Arial"/>
                <w:color w:val="000000"/>
                <w:sz w:val="14"/>
              </w:rPr>
            </w:pPr>
          </w:p>
        </w:tc>
        <w:tc>
          <w:tcPr>
            <w:tcW w:w="1704" w:type="dxa"/>
            <w:shd w:val="clear" w:color="auto" w:fill="auto"/>
          </w:tcPr>
          <w:p w:rsidR="000610A8" w:rsidRPr="000610A8" w:rsidRDefault="000610A8" w:rsidP="006732E4">
            <w:pPr>
              <w:jc w:val="right"/>
              <w:rPr>
                <w:rFonts w:ascii="Arial" w:hAnsi="Arial" w:cs="Arial"/>
                <w:color w:val="000000"/>
                <w:sz w:val="14"/>
              </w:rPr>
            </w:pPr>
          </w:p>
        </w:tc>
      </w:tr>
    </w:tbl>
    <w:p w:rsidR="000610A8" w:rsidRPr="000610A8" w:rsidRDefault="000610A8" w:rsidP="000610A8">
      <w:pPr>
        <w:jc w:val="right"/>
        <w:rPr>
          <w:rFonts w:ascii="Arial" w:hAnsi="Arial" w:cs="Arial"/>
          <w:color w:val="000000"/>
          <w:sz w:val="14"/>
        </w:rPr>
      </w:pPr>
    </w:p>
    <w:sectPr w:rsidR="000610A8" w:rsidRPr="000610A8" w:rsidSect="000610A8">
      <w:pgSz w:w="5760" w:h="86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A8"/>
    <w:rsid w:val="000610A8"/>
    <w:rsid w:val="000D4C45"/>
    <w:rsid w:val="00143B35"/>
    <w:rsid w:val="00144DBC"/>
    <w:rsid w:val="004A2300"/>
    <w:rsid w:val="005B2B97"/>
    <w:rsid w:val="006F0693"/>
    <w:rsid w:val="00C64E6E"/>
    <w:rsid w:val="00FE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1760"/>
  <w15:chartTrackingRefBased/>
  <w15:docId w15:val="{8B0F9A8C-4656-4D79-B0B8-392C564F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86560">
      <w:bodyDiv w:val="1"/>
      <w:marLeft w:val="0"/>
      <w:marRight w:val="0"/>
      <w:marTop w:val="0"/>
      <w:marBottom w:val="0"/>
      <w:divBdr>
        <w:top w:val="none" w:sz="0" w:space="0" w:color="auto"/>
        <w:left w:val="none" w:sz="0" w:space="0" w:color="auto"/>
        <w:bottom w:val="none" w:sz="0" w:space="0" w:color="auto"/>
        <w:right w:val="none" w:sz="0" w:space="0" w:color="auto"/>
      </w:divBdr>
    </w:div>
    <w:div w:id="207280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WS3022\Brill%20Formulation%20Merge%20PROD\NormalTag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ED4DA6656B242AABA9710CC3D8FD5" ma:contentTypeVersion="4" ma:contentTypeDescription="Create a new document." ma:contentTypeScope="" ma:versionID="4ab81b203fd765f28077d6e33481b041">
  <xsd:schema xmlns:xsd="http://www.w3.org/2001/XMLSchema" xmlns:xs="http://www.w3.org/2001/XMLSchema" xmlns:p="http://schemas.microsoft.com/office/2006/metadata/properties" xmlns:ns2="43737261-2acf-41cb-a18d-121266ac7b3b" targetNamespace="http://schemas.microsoft.com/office/2006/metadata/properties" ma:root="true" ma:fieldsID="4635017a026ce0793d0149e7b7503dd4" ns2:_="">
    <xsd:import namespace="43737261-2acf-41cb-a18d-121266ac7b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37261-2acf-41cb-a18d-121266ac7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AB14A-50A6-412A-AE0A-69DC1FCCE2D1}"/>
</file>

<file path=customXml/itemProps2.xml><?xml version="1.0" encoding="utf-8"?>
<ds:datastoreItem xmlns:ds="http://schemas.openxmlformats.org/officeDocument/2006/customXml" ds:itemID="{C683DB22-FA08-4F28-8104-FEE2F1733FA6}"/>
</file>

<file path=customXml/itemProps3.xml><?xml version="1.0" encoding="utf-8"?>
<ds:datastoreItem xmlns:ds="http://schemas.openxmlformats.org/officeDocument/2006/customXml" ds:itemID="{645034C6-9329-462A-9BF7-8B93A59B2348}"/>
</file>

<file path=docProps/app.xml><?xml version="1.0" encoding="utf-8"?>
<Properties xmlns="http://schemas.openxmlformats.org/officeDocument/2006/extended-properties" xmlns:vt="http://schemas.openxmlformats.org/officeDocument/2006/docPropsVTypes">
  <Template>NormalTags</Template>
  <TotalTime>1</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Truelock</dc:creator>
  <cp:keywords/>
  <cp:lastModifiedBy>Caitlyn Cagle</cp:lastModifiedBy>
  <cp:revision>2</cp:revision>
  <dcterms:created xsi:type="dcterms:W3CDTF">2021-11-15T16:55:00Z</dcterms:created>
  <dcterms:modified xsi:type="dcterms:W3CDTF">2021-11-15T16:55:00Z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0x0101002C0ED4DA6656B242AABA9710CC3D8FD5</vt:lpwstr>
  </property>
</Properties>
</file>