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91ECA" w14:textId="5C55A4FA" w:rsidR="00FE3FEA" w:rsidRPr="00DB28B1" w:rsidRDefault="00DB28B1" w:rsidP="00883B9A">
      <w:pPr>
        <w:rPr>
          <w:rFonts w:ascii="Arial" w:hAnsi="Arial" w:cs="Arial"/>
          <w:color w:val="000000"/>
          <w:sz w:val="12"/>
          <w:szCs w:val="20"/>
        </w:rPr>
      </w:pPr>
      <w:r w:rsidRPr="00DB28B1">
        <w:rPr>
          <w:rFonts w:ascii="Arial" w:hAnsi="Arial" w:cs="Arial"/>
          <w:color w:val="000000"/>
          <w:sz w:val="12"/>
          <w:szCs w:val="20"/>
        </w:rPr>
        <w:t>13412995</w:t>
      </w:r>
      <w:r w:rsidR="00883B9A" w:rsidRPr="00DB28B1">
        <w:rPr>
          <w:rFonts w:ascii="Arial" w:hAnsi="Arial" w:cs="Arial"/>
          <w:color w:val="000000"/>
          <w:sz w:val="12"/>
          <w:szCs w:val="20"/>
        </w:rPr>
        <w:t xml:space="preserve"> </w:t>
      </w:r>
      <w:r w:rsidRPr="00DB28B1">
        <w:rPr>
          <w:rFonts w:ascii="Arial" w:hAnsi="Arial" w:cs="Arial"/>
          <w:color w:val="000000"/>
          <w:sz w:val="12"/>
          <w:szCs w:val="20"/>
        </w:rPr>
        <w:t>12/21</w:t>
      </w:r>
    </w:p>
    <w:p w14:paraId="606EF2CA" w14:textId="77777777" w:rsidR="00883B9A" w:rsidRPr="00DB28B1" w:rsidRDefault="00883B9A" w:rsidP="00883B9A">
      <w:pPr>
        <w:rPr>
          <w:rFonts w:ascii="Arial" w:hAnsi="Arial" w:cs="Arial"/>
          <w:color w:val="000000"/>
          <w:sz w:val="12"/>
          <w:szCs w:val="20"/>
        </w:rPr>
      </w:pPr>
      <w:r w:rsidRPr="00DB28B1">
        <w:rPr>
          <w:rFonts w:ascii="Arial" w:hAnsi="Arial" w:cs="Arial"/>
          <w:color w:val="000000"/>
          <w:sz w:val="12"/>
          <w:szCs w:val="20"/>
        </w:rPr>
        <w:t xml:space="preserve">50 </w:t>
      </w:r>
      <w:proofErr w:type="spellStart"/>
      <w:r w:rsidRPr="00DB28B1">
        <w:rPr>
          <w:rFonts w:ascii="Arial" w:hAnsi="Arial" w:cs="Arial"/>
          <w:color w:val="000000"/>
          <w:sz w:val="12"/>
          <w:szCs w:val="20"/>
        </w:rPr>
        <w:t>lbs</w:t>
      </w:r>
      <w:proofErr w:type="spellEnd"/>
      <w:r w:rsidRPr="00DB28B1">
        <w:rPr>
          <w:rFonts w:ascii="Arial" w:hAnsi="Arial" w:cs="Arial"/>
          <w:color w:val="000000"/>
          <w:sz w:val="12"/>
          <w:szCs w:val="20"/>
        </w:rPr>
        <w:t xml:space="preserve"> (22.68 KG) NET WEIGHT</w:t>
      </w:r>
    </w:p>
    <w:p w14:paraId="1B650D32" w14:textId="75C5F750" w:rsidR="00883B9A" w:rsidRPr="00DB28B1" w:rsidRDefault="00883B9A" w:rsidP="00883B9A">
      <w:pPr>
        <w:rPr>
          <w:rFonts w:ascii="Arial" w:hAnsi="Arial" w:cs="Arial"/>
          <w:b/>
          <w:color w:val="000000"/>
          <w:szCs w:val="20"/>
        </w:rPr>
      </w:pPr>
      <w:r w:rsidRPr="00DB28B1">
        <w:rPr>
          <w:rFonts w:ascii="Arial" w:hAnsi="Arial" w:cs="Arial"/>
          <w:b/>
          <w:color w:val="000000"/>
          <w:szCs w:val="20"/>
        </w:rPr>
        <w:t xml:space="preserve">NO. </w:t>
      </w:r>
      <w:r w:rsidR="00DB28B1" w:rsidRPr="00DB28B1">
        <w:rPr>
          <w:rFonts w:ascii="Arial" w:hAnsi="Arial" w:cs="Arial"/>
          <w:b/>
          <w:color w:val="000000"/>
          <w:szCs w:val="20"/>
        </w:rPr>
        <w:t>13412995</w:t>
      </w:r>
    </w:p>
    <w:p w14:paraId="0EB7FA87" w14:textId="6F8375E2" w:rsidR="00883B9A" w:rsidRPr="00DB28B1" w:rsidRDefault="00DB28B1" w:rsidP="00883B9A">
      <w:pPr>
        <w:rPr>
          <w:rFonts w:ascii="Arial" w:hAnsi="Arial" w:cs="Arial"/>
          <w:b/>
          <w:color w:val="000000"/>
          <w:szCs w:val="20"/>
        </w:rPr>
      </w:pPr>
      <w:r w:rsidRPr="00DB28B1">
        <w:rPr>
          <w:rFonts w:ascii="Arial" w:hAnsi="Arial" w:cs="Arial"/>
          <w:b/>
          <w:color w:val="000000"/>
          <w:szCs w:val="20"/>
        </w:rPr>
        <w:t>28% Natural Protein Block</w:t>
      </w:r>
    </w:p>
    <w:p w14:paraId="4312CBD5" w14:textId="77777777" w:rsidR="00883B9A" w:rsidRPr="00DB28B1" w:rsidRDefault="00883B9A" w:rsidP="00883B9A">
      <w:pPr>
        <w:rPr>
          <w:rFonts w:ascii="Arial" w:hAnsi="Arial" w:cs="Arial"/>
          <w:color w:val="000000"/>
          <w:sz w:val="12"/>
          <w:szCs w:val="20"/>
        </w:rPr>
      </w:pPr>
      <w:r w:rsidRPr="00DB28B1">
        <w:rPr>
          <w:rFonts w:ascii="Arial" w:hAnsi="Arial" w:cs="Arial"/>
          <w:color w:val="000000"/>
          <w:sz w:val="12"/>
          <w:szCs w:val="20"/>
        </w:rPr>
        <w:t>FOR BEEF CATTLE ON PASTURE.</w:t>
      </w:r>
    </w:p>
    <w:p w14:paraId="43228C76" w14:textId="77777777" w:rsidR="00883B9A" w:rsidRPr="00DB28B1" w:rsidRDefault="00883B9A" w:rsidP="00883B9A">
      <w:pPr>
        <w:rPr>
          <w:rFonts w:ascii="Arial" w:hAnsi="Arial" w:cs="Arial"/>
          <w:color w:val="000000"/>
          <w:sz w:val="12"/>
          <w:szCs w:val="20"/>
        </w:rPr>
      </w:pPr>
    </w:p>
    <w:p w14:paraId="1F735BCB" w14:textId="77777777" w:rsidR="00883B9A" w:rsidRPr="00DB28B1" w:rsidRDefault="00883B9A" w:rsidP="00883B9A">
      <w:pPr>
        <w:rPr>
          <w:rFonts w:ascii="Arial" w:hAnsi="Arial" w:cs="Arial"/>
          <w:b/>
          <w:color w:val="000000"/>
          <w:sz w:val="18"/>
          <w:szCs w:val="20"/>
        </w:rPr>
      </w:pPr>
      <w:r w:rsidRPr="00DB28B1">
        <w:rPr>
          <w:rFonts w:ascii="Arial" w:hAnsi="Arial" w:cs="Arial"/>
          <w:b/>
          <w:color w:val="000000"/>
          <w:sz w:val="18"/>
          <w:szCs w:val="20"/>
        </w:rPr>
        <w:t>Guaranteed Analysis</w:t>
      </w:r>
    </w:p>
    <w:tbl>
      <w:tblPr>
        <w:tblW w:w="0" w:type="auto"/>
        <w:jc w:val="center"/>
        <w:tblLayout w:type="fixed"/>
        <w:tblLook w:val="0000" w:firstRow="0" w:lastRow="0" w:firstColumn="0" w:lastColumn="0" w:noHBand="0" w:noVBand="0"/>
      </w:tblPr>
      <w:tblGrid>
        <w:gridCol w:w="1191"/>
        <w:gridCol w:w="1008"/>
        <w:gridCol w:w="711"/>
        <w:gridCol w:w="651"/>
      </w:tblGrid>
      <w:tr w:rsidR="00883B9A" w:rsidRPr="00DB28B1" w14:paraId="79A202B4" w14:textId="77777777" w:rsidTr="00883B9A">
        <w:trPr>
          <w:jc w:val="center"/>
        </w:trPr>
        <w:tc>
          <w:tcPr>
            <w:tcW w:w="1191" w:type="dxa"/>
            <w:shd w:val="clear" w:color="auto" w:fill="auto"/>
          </w:tcPr>
          <w:p w14:paraId="279534D1" w14:textId="77777777" w:rsidR="00883B9A" w:rsidRPr="00DB28B1" w:rsidRDefault="00883B9A" w:rsidP="00883B9A">
            <w:pPr>
              <w:jc w:val="left"/>
              <w:rPr>
                <w:rFonts w:ascii="Arial" w:hAnsi="Arial" w:cs="Arial"/>
                <w:color w:val="000000"/>
                <w:sz w:val="12"/>
                <w:szCs w:val="20"/>
              </w:rPr>
            </w:pPr>
            <w:r w:rsidRPr="00DB28B1">
              <w:rPr>
                <w:rFonts w:ascii="Arial" w:hAnsi="Arial" w:cs="Arial"/>
                <w:color w:val="000000"/>
                <w:sz w:val="12"/>
                <w:szCs w:val="20"/>
              </w:rPr>
              <w:t xml:space="preserve">Crude Protein </w:t>
            </w:r>
          </w:p>
        </w:tc>
        <w:tc>
          <w:tcPr>
            <w:tcW w:w="1008" w:type="dxa"/>
            <w:shd w:val="clear" w:color="auto" w:fill="auto"/>
          </w:tcPr>
          <w:p w14:paraId="22180700" w14:textId="77777777" w:rsidR="00883B9A" w:rsidRPr="00DB28B1" w:rsidRDefault="00883B9A" w:rsidP="00883B9A">
            <w:pPr>
              <w:jc w:val="right"/>
              <w:rPr>
                <w:rFonts w:ascii="Arial" w:hAnsi="Arial" w:cs="Arial"/>
                <w:color w:val="000000"/>
                <w:sz w:val="12"/>
                <w:szCs w:val="20"/>
              </w:rPr>
            </w:pPr>
            <w:r w:rsidRPr="00DB28B1">
              <w:rPr>
                <w:rFonts w:ascii="Arial" w:hAnsi="Arial" w:cs="Arial"/>
                <w:color w:val="000000"/>
                <w:sz w:val="12"/>
                <w:szCs w:val="20"/>
              </w:rPr>
              <w:t>(Min.)</w:t>
            </w:r>
          </w:p>
        </w:tc>
        <w:tc>
          <w:tcPr>
            <w:tcW w:w="711" w:type="dxa"/>
            <w:shd w:val="clear" w:color="auto" w:fill="auto"/>
          </w:tcPr>
          <w:p w14:paraId="0ED15302" w14:textId="656AD331" w:rsidR="00883B9A" w:rsidRPr="00DB28B1" w:rsidRDefault="00DB28B1" w:rsidP="00883B9A">
            <w:pPr>
              <w:jc w:val="right"/>
              <w:rPr>
                <w:rFonts w:ascii="Arial" w:hAnsi="Arial" w:cs="Arial"/>
                <w:color w:val="000000"/>
                <w:sz w:val="12"/>
                <w:szCs w:val="20"/>
              </w:rPr>
            </w:pPr>
            <w:r w:rsidRPr="00DB28B1">
              <w:rPr>
                <w:rFonts w:ascii="Arial" w:hAnsi="Arial" w:cs="Arial"/>
                <w:color w:val="000000"/>
                <w:sz w:val="12"/>
                <w:szCs w:val="20"/>
              </w:rPr>
              <w:t>28</w:t>
            </w:r>
            <w:r w:rsidR="00883B9A" w:rsidRPr="00DB28B1">
              <w:rPr>
                <w:rFonts w:ascii="Arial" w:hAnsi="Arial" w:cs="Arial"/>
                <w:color w:val="000000"/>
                <w:sz w:val="12"/>
                <w:szCs w:val="20"/>
              </w:rPr>
              <w:t>.0</w:t>
            </w:r>
          </w:p>
        </w:tc>
        <w:tc>
          <w:tcPr>
            <w:tcW w:w="651" w:type="dxa"/>
            <w:shd w:val="clear" w:color="auto" w:fill="auto"/>
          </w:tcPr>
          <w:p w14:paraId="0F6A3C8F" w14:textId="77777777" w:rsidR="00883B9A" w:rsidRPr="00DB28B1" w:rsidRDefault="00883B9A" w:rsidP="00883B9A">
            <w:pPr>
              <w:jc w:val="left"/>
              <w:rPr>
                <w:rFonts w:ascii="Arial" w:hAnsi="Arial" w:cs="Arial"/>
                <w:color w:val="000000"/>
                <w:sz w:val="12"/>
                <w:szCs w:val="20"/>
              </w:rPr>
            </w:pPr>
            <w:r w:rsidRPr="00DB28B1">
              <w:rPr>
                <w:rFonts w:ascii="Arial" w:hAnsi="Arial" w:cs="Arial"/>
                <w:color w:val="000000"/>
                <w:sz w:val="12"/>
                <w:szCs w:val="20"/>
              </w:rPr>
              <w:t>%</w:t>
            </w:r>
          </w:p>
        </w:tc>
      </w:tr>
      <w:tr w:rsidR="00883B9A" w:rsidRPr="00DB28B1" w14:paraId="47C7687E" w14:textId="77777777" w:rsidTr="00883B9A">
        <w:trPr>
          <w:jc w:val="center"/>
        </w:trPr>
        <w:tc>
          <w:tcPr>
            <w:tcW w:w="1191" w:type="dxa"/>
            <w:shd w:val="clear" w:color="auto" w:fill="auto"/>
          </w:tcPr>
          <w:p w14:paraId="574E9B8A" w14:textId="77777777" w:rsidR="00883B9A" w:rsidRPr="00DB28B1" w:rsidRDefault="00883B9A" w:rsidP="00883B9A">
            <w:pPr>
              <w:jc w:val="left"/>
              <w:rPr>
                <w:rFonts w:ascii="Arial" w:hAnsi="Arial" w:cs="Arial"/>
                <w:color w:val="000000"/>
                <w:sz w:val="12"/>
                <w:szCs w:val="20"/>
              </w:rPr>
            </w:pPr>
            <w:r w:rsidRPr="00DB28B1">
              <w:rPr>
                <w:rFonts w:ascii="Arial" w:hAnsi="Arial" w:cs="Arial"/>
                <w:color w:val="000000"/>
                <w:sz w:val="12"/>
                <w:szCs w:val="20"/>
              </w:rPr>
              <w:t xml:space="preserve">Crude Fat </w:t>
            </w:r>
          </w:p>
        </w:tc>
        <w:tc>
          <w:tcPr>
            <w:tcW w:w="1008" w:type="dxa"/>
            <w:shd w:val="clear" w:color="auto" w:fill="auto"/>
          </w:tcPr>
          <w:p w14:paraId="7DB1E98D" w14:textId="77777777" w:rsidR="00883B9A" w:rsidRPr="00DB28B1" w:rsidRDefault="00883B9A" w:rsidP="00883B9A">
            <w:pPr>
              <w:jc w:val="right"/>
              <w:rPr>
                <w:rFonts w:ascii="Arial" w:hAnsi="Arial" w:cs="Arial"/>
                <w:color w:val="000000"/>
                <w:sz w:val="12"/>
                <w:szCs w:val="20"/>
              </w:rPr>
            </w:pPr>
            <w:r w:rsidRPr="00DB28B1">
              <w:rPr>
                <w:rFonts w:ascii="Arial" w:hAnsi="Arial" w:cs="Arial"/>
                <w:color w:val="000000"/>
                <w:sz w:val="12"/>
                <w:szCs w:val="20"/>
              </w:rPr>
              <w:t>(Min.)</w:t>
            </w:r>
          </w:p>
        </w:tc>
        <w:tc>
          <w:tcPr>
            <w:tcW w:w="711" w:type="dxa"/>
            <w:shd w:val="clear" w:color="auto" w:fill="auto"/>
          </w:tcPr>
          <w:p w14:paraId="2D59C00F" w14:textId="5FD4A431" w:rsidR="00883B9A" w:rsidRPr="00DB28B1" w:rsidRDefault="00883B9A" w:rsidP="00883B9A">
            <w:pPr>
              <w:jc w:val="right"/>
              <w:rPr>
                <w:rFonts w:ascii="Arial" w:hAnsi="Arial" w:cs="Arial"/>
                <w:color w:val="000000"/>
                <w:sz w:val="12"/>
                <w:szCs w:val="20"/>
              </w:rPr>
            </w:pPr>
            <w:r w:rsidRPr="00DB28B1">
              <w:rPr>
                <w:rFonts w:ascii="Arial" w:hAnsi="Arial" w:cs="Arial"/>
                <w:color w:val="000000"/>
                <w:sz w:val="12"/>
                <w:szCs w:val="20"/>
              </w:rPr>
              <w:t>1.</w:t>
            </w:r>
            <w:r w:rsidR="00DB28B1" w:rsidRPr="00DB28B1">
              <w:rPr>
                <w:rFonts w:ascii="Arial" w:hAnsi="Arial" w:cs="Arial"/>
                <w:color w:val="000000"/>
                <w:sz w:val="12"/>
                <w:szCs w:val="20"/>
              </w:rPr>
              <w:t>5</w:t>
            </w:r>
          </w:p>
        </w:tc>
        <w:tc>
          <w:tcPr>
            <w:tcW w:w="651" w:type="dxa"/>
            <w:shd w:val="clear" w:color="auto" w:fill="auto"/>
          </w:tcPr>
          <w:p w14:paraId="6729C069" w14:textId="77777777" w:rsidR="00883B9A" w:rsidRPr="00DB28B1" w:rsidRDefault="00883B9A" w:rsidP="00883B9A">
            <w:pPr>
              <w:jc w:val="left"/>
              <w:rPr>
                <w:rFonts w:ascii="Arial" w:hAnsi="Arial" w:cs="Arial"/>
                <w:color w:val="000000"/>
                <w:sz w:val="12"/>
                <w:szCs w:val="20"/>
              </w:rPr>
            </w:pPr>
            <w:r w:rsidRPr="00DB28B1">
              <w:rPr>
                <w:rFonts w:ascii="Arial" w:hAnsi="Arial" w:cs="Arial"/>
                <w:color w:val="000000"/>
                <w:sz w:val="12"/>
                <w:szCs w:val="20"/>
              </w:rPr>
              <w:t>%</w:t>
            </w:r>
          </w:p>
        </w:tc>
      </w:tr>
      <w:tr w:rsidR="00883B9A" w:rsidRPr="00DB28B1" w14:paraId="7BFE2D30" w14:textId="77777777" w:rsidTr="00883B9A">
        <w:trPr>
          <w:jc w:val="center"/>
        </w:trPr>
        <w:tc>
          <w:tcPr>
            <w:tcW w:w="1191" w:type="dxa"/>
            <w:shd w:val="clear" w:color="auto" w:fill="auto"/>
          </w:tcPr>
          <w:p w14:paraId="48007646" w14:textId="77777777" w:rsidR="00883B9A" w:rsidRPr="00DB28B1" w:rsidRDefault="00883B9A" w:rsidP="00883B9A">
            <w:pPr>
              <w:jc w:val="left"/>
              <w:rPr>
                <w:rFonts w:ascii="Arial" w:hAnsi="Arial" w:cs="Arial"/>
                <w:color w:val="000000"/>
                <w:sz w:val="12"/>
                <w:szCs w:val="20"/>
              </w:rPr>
            </w:pPr>
            <w:r w:rsidRPr="00DB28B1">
              <w:rPr>
                <w:rFonts w:ascii="Arial" w:hAnsi="Arial" w:cs="Arial"/>
                <w:color w:val="000000"/>
                <w:sz w:val="12"/>
                <w:szCs w:val="20"/>
              </w:rPr>
              <w:t xml:space="preserve">Crude Fiber </w:t>
            </w:r>
          </w:p>
        </w:tc>
        <w:tc>
          <w:tcPr>
            <w:tcW w:w="1008" w:type="dxa"/>
            <w:shd w:val="clear" w:color="auto" w:fill="auto"/>
          </w:tcPr>
          <w:p w14:paraId="54C646BA" w14:textId="77777777" w:rsidR="00883B9A" w:rsidRPr="00DB28B1" w:rsidRDefault="00883B9A" w:rsidP="00883B9A">
            <w:pPr>
              <w:jc w:val="right"/>
              <w:rPr>
                <w:rFonts w:ascii="Arial" w:hAnsi="Arial" w:cs="Arial"/>
                <w:color w:val="000000"/>
                <w:sz w:val="12"/>
                <w:szCs w:val="20"/>
              </w:rPr>
            </w:pPr>
            <w:r w:rsidRPr="00DB28B1">
              <w:rPr>
                <w:rFonts w:ascii="Arial" w:hAnsi="Arial" w:cs="Arial"/>
                <w:color w:val="000000"/>
                <w:sz w:val="12"/>
                <w:szCs w:val="20"/>
              </w:rPr>
              <w:t>(Max.)</w:t>
            </w:r>
          </w:p>
        </w:tc>
        <w:tc>
          <w:tcPr>
            <w:tcW w:w="711" w:type="dxa"/>
            <w:shd w:val="clear" w:color="auto" w:fill="auto"/>
          </w:tcPr>
          <w:p w14:paraId="55942B9B" w14:textId="3A25B482" w:rsidR="00883B9A" w:rsidRPr="00DB28B1" w:rsidRDefault="00DB28B1" w:rsidP="00883B9A">
            <w:pPr>
              <w:jc w:val="right"/>
              <w:rPr>
                <w:rFonts w:ascii="Arial" w:hAnsi="Arial" w:cs="Arial"/>
                <w:color w:val="000000"/>
                <w:sz w:val="12"/>
                <w:szCs w:val="20"/>
              </w:rPr>
            </w:pPr>
            <w:r w:rsidRPr="00DB28B1">
              <w:rPr>
                <w:rFonts w:ascii="Arial" w:hAnsi="Arial" w:cs="Arial"/>
                <w:color w:val="000000"/>
                <w:sz w:val="12"/>
                <w:szCs w:val="20"/>
              </w:rPr>
              <w:t>9.0</w:t>
            </w:r>
          </w:p>
        </w:tc>
        <w:tc>
          <w:tcPr>
            <w:tcW w:w="651" w:type="dxa"/>
            <w:shd w:val="clear" w:color="auto" w:fill="auto"/>
          </w:tcPr>
          <w:p w14:paraId="3059B193" w14:textId="77777777" w:rsidR="00883B9A" w:rsidRPr="00DB28B1" w:rsidRDefault="00883B9A" w:rsidP="00883B9A">
            <w:pPr>
              <w:jc w:val="left"/>
              <w:rPr>
                <w:rFonts w:ascii="Arial" w:hAnsi="Arial" w:cs="Arial"/>
                <w:color w:val="000000"/>
                <w:sz w:val="12"/>
                <w:szCs w:val="20"/>
              </w:rPr>
            </w:pPr>
            <w:r w:rsidRPr="00DB28B1">
              <w:rPr>
                <w:rFonts w:ascii="Arial" w:hAnsi="Arial" w:cs="Arial"/>
                <w:color w:val="000000"/>
                <w:sz w:val="12"/>
                <w:szCs w:val="20"/>
              </w:rPr>
              <w:t>%</w:t>
            </w:r>
          </w:p>
        </w:tc>
      </w:tr>
      <w:tr w:rsidR="00883B9A" w:rsidRPr="00DB28B1" w14:paraId="082EA3B7" w14:textId="77777777" w:rsidTr="00883B9A">
        <w:trPr>
          <w:jc w:val="center"/>
        </w:trPr>
        <w:tc>
          <w:tcPr>
            <w:tcW w:w="1191" w:type="dxa"/>
            <w:shd w:val="clear" w:color="auto" w:fill="auto"/>
          </w:tcPr>
          <w:p w14:paraId="61189401" w14:textId="77777777" w:rsidR="00883B9A" w:rsidRPr="00DB28B1" w:rsidRDefault="00883B9A" w:rsidP="00883B9A">
            <w:pPr>
              <w:jc w:val="left"/>
              <w:rPr>
                <w:rFonts w:ascii="Arial" w:hAnsi="Arial" w:cs="Arial"/>
                <w:color w:val="000000"/>
                <w:sz w:val="12"/>
                <w:szCs w:val="20"/>
              </w:rPr>
            </w:pPr>
            <w:r w:rsidRPr="00DB28B1">
              <w:rPr>
                <w:rFonts w:ascii="Arial" w:hAnsi="Arial" w:cs="Arial"/>
                <w:color w:val="000000"/>
                <w:sz w:val="12"/>
                <w:szCs w:val="20"/>
              </w:rPr>
              <w:t xml:space="preserve">Calcium </w:t>
            </w:r>
          </w:p>
        </w:tc>
        <w:tc>
          <w:tcPr>
            <w:tcW w:w="1008" w:type="dxa"/>
            <w:shd w:val="clear" w:color="auto" w:fill="auto"/>
          </w:tcPr>
          <w:p w14:paraId="06F2D717" w14:textId="77777777" w:rsidR="00883B9A" w:rsidRPr="00DB28B1" w:rsidRDefault="00883B9A" w:rsidP="00883B9A">
            <w:pPr>
              <w:jc w:val="right"/>
              <w:rPr>
                <w:rFonts w:ascii="Arial" w:hAnsi="Arial" w:cs="Arial"/>
                <w:color w:val="000000"/>
                <w:sz w:val="12"/>
                <w:szCs w:val="20"/>
              </w:rPr>
            </w:pPr>
            <w:r w:rsidRPr="00DB28B1">
              <w:rPr>
                <w:rFonts w:ascii="Arial" w:hAnsi="Arial" w:cs="Arial"/>
                <w:color w:val="000000"/>
                <w:sz w:val="12"/>
                <w:szCs w:val="20"/>
              </w:rPr>
              <w:t>(Min.)</w:t>
            </w:r>
          </w:p>
        </w:tc>
        <w:tc>
          <w:tcPr>
            <w:tcW w:w="711" w:type="dxa"/>
            <w:shd w:val="clear" w:color="auto" w:fill="auto"/>
          </w:tcPr>
          <w:p w14:paraId="2D322FF9" w14:textId="0B6EF86A" w:rsidR="00883B9A" w:rsidRPr="00DB28B1" w:rsidRDefault="00883B9A" w:rsidP="00883B9A">
            <w:pPr>
              <w:jc w:val="right"/>
              <w:rPr>
                <w:rFonts w:ascii="Arial" w:hAnsi="Arial" w:cs="Arial"/>
                <w:color w:val="000000"/>
                <w:sz w:val="12"/>
                <w:szCs w:val="20"/>
              </w:rPr>
            </w:pPr>
            <w:r w:rsidRPr="00DB28B1">
              <w:rPr>
                <w:rFonts w:ascii="Arial" w:hAnsi="Arial" w:cs="Arial"/>
                <w:color w:val="000000"/>
                <w:sz w:val="12"/>
                <w:szCs w:val="20"/>
              </w:rPr>
              <w:t>0.</w:t>
            </w:r>
            <w:r w:rsidR="00DB28B1" w:rsidRPr="00DB28B1">
              <w:rPr>
                <w:rFonts w:ascii="Arial" w:hAnsi="Arial" w:cs="Arial"/>
                <w:color w:val="000000"/>
                <w:sz w:val="12"/>
                <w:szCs w:val="20"/>
              </w:rPr>
              <w:t>2</w:t>
            </w:r>
          </w:p>
        </w:tc>
        <w:tc>
          <w:tcPr>
            <w:tcW w:w="651" w:type="dxa"/>
            <w:shd w:val="clear" w:color="auto" w:fill="auto"/>
          </w:tcPr>
          <w:p w14:paraId="79673A25" w14:textId="77777777" w:rsidR="00883B9A" w:rsidRPr="00DB28B1" w:rsidRDefault="00883B9A" w:rsidP="00883B9A">
            <w:pPr>
              <w:jc w:val="left"/>
              <w:rPr>
                <w:rFonts w:ascii="Arial" w:hAnsi="Arial" w:cs="Arial"/>
                <w:color w:val="000000"/>
                <w:sz w:val="12"/>
                <w:szCs w:val="20"/>
              </w:rPr>
            </w:pPr>
            <w:r w:rsidRPr="00DB28B1">
              <w:rPr>
                <w:rFonts w:ascii="Arial" w:hAnsi="Arial" w:cs="Arial"/>
                <w:color w:val="000000"/>
                <w:sz w:val="12"/>
                <w:szCs w:val="20"/>
              </w:rPr>
              <w:t>%</w:t>
            </w:r>
          </w:p>
        </w:tc>
      </w:tr>
      <w:tr w:rsidR="00883B9A" w:rsidRPr="00DB28B1" w14:paraId="21F2255A" w14:textId="77777777" w:rsidTr="00883B9A">
        <w:trPr>
          <w:jc w:val="center"/>
        </w:trPr>
        <w:tc>
          <w:tcPr>
            <w:tcW w:w="1191" w:type="dxa"/>
            <w:shd w:val="clear" w:color="auto" w:fill="auto"/>
          </w:tcPr>
          <w:p w14:paraId="004B6A24" w14:textId="77777777" w:rsidR="00883B9A" w:rsidRPr="00DB28B1" w:rsidRDefault="00883B9A" w:rsidP="00883B9A">
            <w:pPr>
              <w:jc w:val="left"/>
              <w:rPr>
                <w:rFonts w:ascii="Arial" w:hAnsi="Arial" w:cs="Arial"/>
                <w:color w:val="000000"/>
                <w:sz w:val="12"/>
                <w:szCs w:val="20"/>
              </w:rPr>
            </w:pPr>
            <w:r w:rsidRPr="00DB28B1">
              <w:rPr>
                <w:rFonts w:ascii="Arial" w:hAnsi="Arial" w:cs="Arial"/>
                <w:color w:val="000000"/>
                <w:sz w:val="12"/>
                <w:szCs w:val="20"/>
              </w:rPr>
              <w:t xml:space="preserve">Calcium </w:t>
            </w:r>
          </w:p>
        </w:tc>
        <w:tc>
          <w:tcPr>
            <w:tcW w:w="1008" w:type="dxa"/>
            <w:shd w:val="clear" w:color="auto" w:fill="auto"/>
          </w:tcPr>
          <w:p w14:paraId="6833A591" w14:textId="77777777" w:rsidR="00883B9A" w:rsidRPr="00DB28B1" w:rsidRDefault="00883B9A" w:rsidP="00883B9A">
            <w:pPr>
              <w:jc w:val="right"/>
              <w:rPr>
                <w:rFonts w:ascii="Arial" w:hAnsi="Arial" w:cs="Arial"/>
                <w:color w:val="000000"/>
                <w:sz w:val="12"/>
                <w:szCs w:val="20"/>
              </w:rPr>
            </w:pPr>
            <w:r w:rsidRPr="00DB28B1">
              <w:rPr>
                <w:rFonts w:ascii="Arial" w:hAnsi="Arial" w:cs="Arial"/>
                <w:color w:val="000000"/>
                <w:sz w:val="12"/>
                <w:szCs w:val="20"/>
              </w:rPr>
              <w:t>(Max.)</w:t>
            </w:r>
          </w:p>
        </w:tc>
        <w:tc>
          <w:tcPr>
            <w:tcW w:w="711" w:type="dxa"/>
            <w:shd w:val="clear" w:color="auto" w:fill="auto"/>
          </w:tcPr>
          <w:p w14:paraId="20639840" w14:textId="1FA9A837" w:rsidR="00883B9A" w:rsidRPr="00DB28B1" w:rsidRDefault="00883B9A" w:rsidP="00883B9A">
            <w:pPr>
              <w:jc w:val="right"/>
              <w:rPr>
                <w:rFonts w:ascii="Arial" w:hAnsi="Arial" w:cs="Arial"/>
                <w:color w:val="000000"/>
                <w:sz w:val="12"/>
                <w:szCs w:val="20"/>
              </w:rPr>
            </w:pPr>
            <w:r w:rsidRPr="00DB28B1">
              <w:rPr>
                <w:rFonts w:ascii="Arial" w:hAnsi="Arial" w:cs="Arial"/>
                <w:color w:val="000000"/>
                <w:sz w:val="12"/>
                <w:szCs w:val="20"/>
              </w:rPr>
              <w:t>1.</w:t>
            </w:r>
            <w:r w:rsidR="00DB28B1" w:rsidRPr="00DB28B1">
              <w:rPr>
                <w:rFonts w:ascii="Arial" w:hAnsi="Arial" w:cs="Arial"/>
                <w:color w:val="000000"/>
                <w:sz w:val="12"/>
                <w:szCs w:val="20"/>
              </w:rPr>
              <w:t>7</w:t>
            </w:r>
          </w:p>
        </w:tc>
        <w:tc>
          <w:tcPr>
            <w:tcW w:w="651" w:type="dxa"/>
            <w:shd w:val="clear" w:color="auto" w:fill="auto"/>
          </w:tcPr>
          <w:p w14:paraId="27D498AE" w14:textId="77777777" w:rsidR="00883B9A" w:rsidRPr="00DB28B1" w:rsidRDefault="00883B9A" w:rsidP="00883B9A">
            <w:pPr>
              <w:jc w:val="left"/>
              <w:rPr>
                <w:rFonts w:ascii="Arial" w:hAnsi="Arial" w:cs="Arial"/>
                <w:color w:val="000000"/>
                <w:sz w:val="12"/>
                <w:szCs w:val="20"/>
              </w:rPr>
            </w:pPr>
            <w:r w:rsidRPr="00DB28B1">
              <w:rPr>
                <w:rFonts w:ascii="Arial" w:hAnsi="Arial" w:cs="Arial"/>
                <w:color w:val="000000"/>
                <w:sz w:val="12"/>
                <w:szCs w:val="20"/>
              </w:rPr>
              <w:t>%</w:t>
            </w:r>
          </w:p>
        </w:tc>
      </w:tr>
      <w:tr w:rsidR="00DB28B1" w:rsidRPr="00DB28B1" w14:paraId="2865B05F" w14:textId="77777777" w:rsidTr="00D22A0B">
        <w:trPr>
          <w:jc w:val="center"/>
        </w:trPr>
        <w:tc>
          <w:tcPr>
            <w:tcW w:w="1191" w:type="dxa"/>
            <w:shd w:val="clear" w:color="auto" w:fill="auto"/>
          </w:tcPr>
          <w:p w14:paraId="4F7E2526" w14:textId="77777777" w:rsidR="00DB28B1" w:rsidRPr="00DB28B1" w:rsidRDefault="00DB28B1" w:rsidP="00D22A0B">
            <w:pPr>
              <w:jc w:val="left"/>
              <w:rPr>
                <w:rFonts w:ascii="Arial" w:hAnsi="Arial" w:cs="Arial"/>
                <w:color w:val="000000"/>
                <w:sz w:val="12"/>
                <w:szCs w:val="20"/>
              </w:rPr>
            </w:pPr>
            <w:r w:rsidRPr="00DB28B1">
              <w:rPr>
                <w:rFonts w:ascii="Arial" w:hAnsi="Arial" w:cs="Arial"/>
                <w:color w:val="000000"/>
                <w:sz w:val="12"/>
                <w:szCs w:val="20"/>
              </w:rPr>
              <w:t xml:space="preserve">Phosphorus </w:t>
            </w:r>
          </w:p>
        </w:tc>
        <w:tc>
          <w:tcPr>
            <w:tcW w:w="1008" w:type="dxa"/>
            <w:shd w:val="clear" w:color="auto" w:fill="auto"/>
          </w:tcPr>
          <w:p w14:paraId="35640424" w14:textId="77777777" w:rsidR="00DB28B1" w:rsidRPr="00DB28B1" w:rsidRDefault="00DB28B1" w:rsidP="00D22A0B">
            <w:pPr>
              <w:jc w:val="right"/>
              <w:rPr>
                <w:rFonts w:ascii="Arial" w:hAnsi="Arial" w:cs="Arial"/>
                <w:color w:val="000000"/>
                <w:sz w:val="12"/>
                <w:szCs w:val="20"/>
              </w:rPr>
            </w:pPr>
            <w:r w:rsidRPr="00DB28B1">
              <w:rPr>
                <w:rFonts w:ascii="Arial" w:hAnsi="Arial" w:cs="Arial"/>
                <w:color w:val="000000"/>
                <w:sz w:val="12"/>
                <w:szCs w:val="20"/>
              </w:rPr>
              <w:t>(Min.)</w:t>
            </w:r>
          </w:p>
        </w:tc>
        <w:tc>
          <w:tcPr>
            <w:tcW w:w="711" w:type="dxa"/>
            <w:shd w:val="clear" w:color="auto" w:fill="auto"/>
          </w:tcPr>
          <w:p w14:paraId="58FF9625" w14:textId="77777777" w:rsidR="00DB28B1" w:rsidRPr="00DB28B1" w:rsidRDefault="00DB28B1" w:rsidP="00D22A0B">
            <w:pPr>
              <w:jc w:val="right"/>
              <w:rPr>
                <w:rFonts w:ascii="Arial" w:hAnsi="Arial" w:cs="Arial"/>
                <w:color w:val="000000"/>
                <w:sz w:val="12"/>
                <w:szCs w:val="20"/>
              </w:rPr>
            </w:pPr>
            <w:r w:rsidRPr="00DB28B1">
              <w:rPr>
                <w:rFonts w:ascii="Arial" w:hAnsi="Arial" w:cs="Arial"/>
                <w:color w:val="000000"/>
                <w:sz w:val="12"/>
                <w:szCs w:val="20"/>
              </w:rPr>
              <w:t>0.9</w:t>
            </w:r>
          </w:p>
        </w:tc>
        <w:tc>
          <w:tcPr>
            <w:tcW w:w="651" w:type="dxa"/>
            <w:shd w:val="clear" w:color="auto" w:fill="auto"/>
          </w:tcPr>
          <w:p w14:paraId="602FE4B4" w14:textId="77777777" w:rsidR="00DB28B1" w:rsidRPr="00DB28B1" w:rsidRDefault="00DB28B1" w:rsidP="00D22A0B">
            <w:pPr>
              <w:jc w:val="left"/>
              <w:rPr>
                <w:rFonts w:ascii="Arial" w:hAnsi="Arial" w:cs="Arial"/>
                <w:color w:val="000000"/>
                <w:sz w:val="12"/>
                <w:szCs w:val="20"/>
              </w:rPr>
            </w:pPr>
            <w:r w:rsidRPr="00DB28B1">
              <w:rPr>
                <w:rFonts w:ascii="Arial" w:hAnsi="Arial" w:cs="Arial"/>
                <w:color w:val="000000"/>
                <w:sz w:val="12"/>
                <w:szCs w:val="20"/>
              </w:rPr>
              <w:t>%</w:t>
            </w:r>
          </w:p>
        </w:tc>
      </w:tr>
      <w:tr w:rsidR="00DB28B1" w:rsidRPr="00DB28B1" w14:paraId="41942994" w14:textId="77777777" w:rsidTr="00883B9A">
        <w:trPr>
          <w:jc w:val="center"/>
        </w:trPr>
        <w:tc>
          <w:tcPr>
            <w:tcW w:w="1191" w:type="dxa"/>
            <w:shd w:val="clear" w:color="auto" w:fill="auto"/>
          </w:tcPr>
          <w:p w14:paraId="76E1ECBD" w14:textId="1A1529E3" w:rsidR="00DB28B1" w:rsidRPr="00DB28B1" w:rsidRDefault="00DB28B1" w:rsidP="00883B9A">
            <w:pPr>
              <w:jc w:val="left"/>
              <w:rPr>
                <w:rFonts w:ascii="Arial" w:hAnsi="Arial" w:cs="Arial"/>
                <w:color w:val="000000"/>
                <w:sz w:val="12"/>
                <w:szCs w:val="20"/>
              </w:rPr>
            </w:pPr>
            <w:r w:rsidRPr="00DB28B1">
              <w:rPr>
                <w:rFonts w:ascii="Arial" w:hAnsi="Arial" w:cs="Arial"/>
                <w:color w:val="000000"/>
                <w:sz w:val="12"/>
                <w:szCs w:val="20"/>
              </w:rPr>
              <w:t>Salt</w:t>
            </w:r>
          </w:p>
        </w:tc>
        <w:tc>
          <w:tcPr>
            <w:tcW w:w="1008" w:type="dxa"/>
            <w:shd w:val="clear" w:color="auto" w:fill="auto"/>
          </w:tcPr>
          <w:p w14:paraId="5443FDC7" w14:textId="4D61B5EA" w:rsidR="00DB28B1" w:rsidRPr="00DB28B1" w:rsidRDefault="00DB28B1" w:rsidP="00883B9A">
            <w:pPr>
              <w:jc w:val="right"/>
              <w:rPr>
                <w:rFonts w:ascii="Arial" w:hAnsi="Arial" w:cs="Arial"/>
                <w:color w:val="000000"/>
                <w:sz w:val="12"/>
                <w:szCs w:val="20"/>
              </w:rPr>
            </w:pPr>
            <w:r w:rsidRPr="00DB28B1">
              <w:rPr>
                <w:rFonts w:ascii="Arial" w:hAnsi="Arial" w:cs="Arial"/>
                <w:color w:val="000000"/>
                <w:sz w:val="12"/>
                <w:szCs w:val="20"/>
              </w:rPr>
              <w:t>(Min.)</w:t>
            </w:r>
          </w:p>
        </w:tc>
        <w:tc>
          <w:tcPr>
            <w:tcW w:w="711" w:type="dxa"/>
            <w:shd w:val="clear" w:color="auto" w:fill="auto"/>
          </w:tcPr>
          <w:p w14:paraId="4F6BA385" w14:textId="3CDEE071" w:rsidR="00DB28B1" w:rsidRPr="00DB28B1" w:rsidRDefault="00DB28B1" w:rsidP="00883B9A">
            <w:pPr>
              <w:jc w:val="right"/>
              <w:rPr>
                <w:rFonts w:ascii="Arial" w:hAnsi="Arial" w:cs="Arial"/>
                <w:color w:val="000000"/>
                <w:sz w:val="12"/>
                <w:szCs w:val="20"/>
              </w:rPr>
            </w:pPr>
            <w:r w:rsidRPr="00DB28B1">
              <w:rPr>
                <w:rFonts w:ascii="Arial" w:hAnsi="Arial" w:cs="Arial"/>
                <w:color w:val="000000"/>
                <w:sz w:val="12"/>
                <w:szCs w:val="20"/>
              </w:rPr>
              <w:t>11.7</w:t>
            </w:r>
          </w:p>
        </w:tc>
        <w:tc>
          <w:tcPr>
            <w:tcW w:w="651" w:type="dxa"/>
            <w:shd w:val="clear" w:color="auto" w:fill="auto"/>
          </w:tcPr>
          <w:p w14:paraId="6F6CF231" w14:textId="79D00BC4" w:rsidR="00DB28B1" w:rsidRPr="00DB28B1" w:rsidRDefault="00DB28B1" w:rsidP="00883B9A">
            <w:pPr>
              <w:jc w:val="left"/>
              <w:rPr>
                <w:rFonts w:ascii="Arial" w:hAnsi="Arial" w:cs="Arial"/>
                <w:color w:val="000000"/>
                <w:sz w:val="12"/>
                <w:szCs w:val="20"/>
              </w:rPr>
            </w:pPr>
            <w:r w:rsidRPr="00DB28B1">
              <w:rPr>
                <w:rFonts w:ascii="Arial" w:hAnsi="Arial" w:cs="Arial"/>
                <w:color w:val="000000"/>
                <w:sz w:val="12"/>
                <w:szCs w:val="20"/>
              </w:rPr>
              <w:t>%</w:t>
            </w:r>
          </w:p>
        </w:tc>
      </w:tr>
      <w:tr w:rsidR="00DB28B1" w:rsidRPr="00DB28B1" w14:paraId="138A9C8F" w14:textId="77777777" w:rsidTr="00883B9A">
        <w:trPr>
          <w:jc w:val="center"/>
        </w:trPr>
        <w:tc>
          <w:tcPr>
            <w:tcW w:w="1191" w:type="dxa"/>
            <w:shd w:val="clear" w:color="auto" w:fill="auto"/>
          </w:tcPr>
          <w:p w14:paraId="36241F4E" w14:textId="58452C7B" w:rsidR="00DB28B1" w:rsidRPr="00DB28B1" w:rsidRDefault="00DB28B1" w:rsidP="00883B9A">
            <w:pPr>
              <w:jc w:val="left"/>
              <w:rPr>
                <w:rFonts w:ascii="Arial" w:hAnsi="Arial" w:cs="Arial"/>
                <w:color w:val="000000"/>
                <w:sz w:val="12"/>
                <w:szCs w:val="20"/>
              </w:rPr>
            </w:pPr>
            <w:r w:rsidRPr="00DB28B1">
              <w:rPr>
                <w:rFonts w:ascii="Arial" w:hAnsi="Arial" w:cs="Arial"/>
                <w:color w:val="000000"/>
                <w:sz w:val="12"/>
                <w:szCs w:val="20"/>
              </w:rPr>
              <w:t>Salt</w:t>
            </w:r>
          </w:p>
        </w:tc>
        <w:tc>
          <w:tcPr>
            <w:tcW w:w="1008" w:type="dxa"/>
            <w:shd w:val="clear" w:color="auto" w:fill="auto"/>
          </w:tcPr>
          <w:p w14:paraId="22D1C9E1" w14:textId="6706960E" w:rsidR="00DB28B1" w:rsidRPr="00DB28B1" w:rsidRDefault="00DB28B1" w:rsidP="00883B9A">
            <w:pPr>
              <w:jc w:val="right"/>
              <w:rPr>
                <w:rFonts w:ascii="Arial" w:hAnsi="Arial" w:cs="Arial"/>
                <w:color w:val="000000"/>
                <w:sz w:val="12"/>
                <w:szCs w:val="20"/>
              </w:rPr>
            </w:pPr>
            <w:r w:rsidRPr="00DB28B1">
              <w:rPr>
                <w:rFonts w:ascii="Arial" w:hAnsi="Arial" w:cs="Arial"/>
                <w:color w:val="000000"/>
                <w:sz w:val="12"/>
                <w:szCs w:val="20"/>
              </w:rPr>
              <w:t>(Max.)</w:t>
            </w:r>
          </w:p>
        </w:tc>
        <w:tc>
          <w:tcPr>
            <w:tcW w:w="711" w:type="dxa"/>
            <w:shd w:val="clear" w:color="auto" w:fill="auto"/>
          </w:tcPr>
          <w:p w14:paraId="653A8EB5" w14:textId="1E59E18F" w:rsidR="00DB28B1" w:rsidRPr="00DB28B1" w:rsidRDefault="00DB28B1" w:rsidP="00883B9A">
            <w:pPr>
              <w:jc w:val="right"/>
              <w:rPr>
                <w:rFonts w:ascii="Arial" w:hAnsi="Arial" w:cs="Arial"/>
                <w:color w:val="000000"/>
                <w:sz w:val="12"/>
                <w:szCs w:val="20"/>
              </w:rPr>
            </w:pPr>
            <w:r w:rsidRPr="00DB28B1">
              <w:rPr>
                <w:rFonts w:ascii="Arial" w:hAnsi="Arial" w:cs="Arial"/>
                <w:color w:val="000000"/>
                <w:sz w:val="12"/>
                <w:szCs w:val="20"/>
              </w:rPr>
              <w:t>14.0</w:t>
            </w:r>
          </w:p>
        </w:tc>
        <w:tc>
          <w:tcPr>
            <w:tcW w:w="651" w:type="dxa"/>
            <w:shd w:val="clear" w:color="auto" w:fill="auto"/>
          </w:tcPr>
          <w:p w14:paraId="1281AB05" w14:textId="792EE34B" w:rsidR="00DB28B1" w:rsidRPr="00DB28B1" w:rsidRDefault="00DB28B1" w:rsidP="00883B9A">
            <w:pPr>
              <w:jc w:val="left"/>
              <w:rPr>
                <w:rFonts w:ascii="Arial" w:hAnsi="Arial" w:cs="Arial"/>
                <w:color w:val="000000"/>
                <w:sz w:val="12"/>
                <w:szCs w:val="20"/>
              </w:rPr>
            </w:pPr>
            <w:r w:rsidRPr="00DB28B1">
              <w:rPr>
                <w:rFonts w:ascii="Arial" w:hAnsi="Arial" w:cs="Arial"/>
                <w:color w:val="000000"/>
                <w:sz w:val="12"/>
                <w:szCs w:val="20"/>
              </w:rPr>
              <w:t>%</w:t>
            </w:r>
          </w:p>
        </w:tc>
      </w:tr>
      <w:tr w:rsidR="00883B9A" w:rsidRPr="00DB28B1" w14:paraId="09A53859" w14:textId="77777777" w:rsidTr="00883B9A">
        <w:trPr>
          <w:jc w:val="center"/>
        </w:trPr>
        <w:tc>
          <w:tcPr>
            <w:tcW w:w="1191" w:type="dxa"/>
            <w:shd w:val="clear" w:color="auto" w:fill="auto"/>
          </w:tcPr>
          <w:p w14:paraId="42A73722" w14:textId="77777777" w:rsidR="00883B9A" w:rsidRPr="00DB28B1" w:rsidRDefault="00883B9A" w:rsidP="00883B9A">
            <w:pPr>
              <w:jc w:val="left"/>
              <w:rPr>
                <w:rFonts w:ascii="Arial" w:hAnsi="Arial" w:cs="Arial"/>
                <w:color w:val="000000"/>
                <w:sz w:val="12"/>
                <w:szCs w:val="20"/>
              </w:rPr>
            </w:pPr>
            <w:r w:rsidRPr="00DB28B1">
              <w:rPr>
                <w:rFonts w:ascii="Arial" w:hAnsi="Arial" w:cs="Arial"/>
                <w:color w:val="000000"/>
                <w:sz w:val="12"/>
                <w:szCs w:val="20"/>
              </w:rPr>
              <w:t xml:space="preserve">Potassium </w:t>
            </w:r>
          </w:p>
        </w:tc>
        <w:tc>
          <w:tcPr>
            <w:tcW w:w="1008" w:type="dxa"/>
            <w:shd w:val="clear" w:color="auto" w:fill="auto"/>
          </w:tcPr>
          <w:p w14:paraId="23FAEE2B" w14:textId="77777777" w:rsidR="00883B9A" w:rsidRPr="00DB28B1" w:rsidRDefault="00883B9A" w:rsidP="00883B9A">
            <w:pPr>
              <w:jc w:val="right"/>
              <w:rPr>
                <w:rFonts w:ascii="Arial" w:hAnsi="Arial" w:cs="Arial"/>
                <w:color w:val="000000"/>
                <w:sz w:val="12"/>
                <w:szCs w:val="20"/>
              </w:rPr>
            </w:pPr>
            <w:r w:rsidRPr="00DB28B1">
              <w:rPr>
                <w:rFonts w:ascii="Arial" w:hAnsi="Arial" w:cs="Arial"/>
                <w:color w:val="000000"/>
                <w:sz w:val="12"/>
                <w:szCs w:val="20"/>
              </w:rPr>
              <w:t>(Min.)</w:t>
            </w:r>
          </w:p>
        </w:tc>
        <w:tc>
          <w:tcPr>
            <w:tcW w:w="711" w:type="dxa"/>
            <w:shd w:val="clear" w:color="auto" w:fill="auto"/>
          </w:tcPr>
          <w:p w14:paraId="6C8FA0CA" w14:textId="77777777" w:rsidR="00883B9A" w:rsidRPr="00DB28B1" w:rsidRDefault="00883B9A" w:rsidP="00883B9A">
            <w:pPr>
              <w:jc w:val="right"/>
              <w:rPr>
                <w:rFonts w:ascii="Arial" w:hAnsi="Arial" w:cs="Arial"/>
                <w:color w:val="000000"/>
                <w:sz w:val="12"/>
                <w:szCs w:val="20"/>
              </w:rPr>
            </w:pPr>
            <w:r w:rsidRPr="00DB28B1">
              <w:rPr>
                <w:rFonts w:ascii="Arial" w:hAnsi="Arial" w:cs="Arial"/>
                <w:color w:val="000000"/>
                <w:sz w:val="12"/>
                <w:szCs w:val="20"/>
              </w:rPr>
              <w:t>1.5</w:t>
            </w:r>
          </w:p>
        </w:tc>
        <w:tc>
          <w:tcPr>
            <w:tcW w:w="651" w:type="dxa"/>
            <w:shd w:val="clear" w:color="auto" w:fill="auto"/>
          </w:tcPr>
          <w:p w14:paraId="5D1855EC" w14:textId="77777777" w:rsidR="00883B9A" w:rsidRPr="00DB28B1" w:rsidRDefault="00883B9A" w:rsidP="00883B9A">
            <w:pPr>
              <w:jc w:val="left"/>
              <w:rPr>
                <w:rFonts w:ascii="Arial" w:hAnsi="Arial" w:cs="Arial"/>
                <w:color w:val="000000"/>
                <w:sz w:val="12"/>
                <w:szCs w:val="20"/>
              </w:rPr>
            </w:pPr>
            <w:r w:rsidRPr="00DB28B1">
              <w:rPr>
                <w:rFonts w:ascii="Arial" w:hAnsi="Arial" w:cs="Arial"/>
                <w:color w:val="000000"/>
                <w:sz w:val="12"/>
                <w:szCs w:val="20"/>
              </w:rPr>
              <w:t>%</w:t>
            </w:r>
          </w:p>
        </w:tc>
      </w:tr>
      <w:tr w:rsidR="00883B9A" w:rsidRPr="00DB28B1" w14:paraId="7988796C" w14:textId="77777777" w:rsidTr="00883B9A">
        <w:trPr>
          <w:jc w:val="center"/>
        </w:trPr>
        <w:tc>
          <w:tcPr>
            <w:tcW w:w="1191" w:type="dxa"/>
            <w:shd w:val="clear" w:color="auto" w:fill="auto"/>
          </w:tcPr>
          <w:p w14:paraId="226F5A3E" w14:textId="77777777" w:rsidR="00883B9A" w:rsidRPr="00DB28B1" w:rsidRDefault="00883B9A" w:rsidP="00883B9A">
            <w:pPr>
              <w:jc w:val="left"/>
              <w:rPr>
                <w:rFonts w:ascii="Arial" w:hAnsi="Arial" w:cs="Arial"/>
                <w:color w:val="000000"/>
                <w:sz w:val="12"/>
                <w:szCs w:val="20"/>
              </w:rPr>
            </w:pPr>
            <w:r w:rsidRPr="00DB28B1">
              <w:rPr>
                <w:rFonts w:ascii="Arial" w:hAnsi="Arial" w:cs="Arial"/>
                <w:color w:val="000000"/>
                <w:sz w:val="12"/>
                <w:szCs w:val="20"/>
              </w:rPr>
              <w:t xml:space="preserve">Vitamin A </w:t>
            </w:r>
          </w:p>
        </w:tc>
        <w:tc>
          <w:tcPr>
            <w:tcW w:w="1008" w:type="dxa"/>
            <w:shd w:val="clear" w:color="auto" w:fill="auto"/>
          </w:tcPr>
          <w:p w14:paraId="24E5C0EF" w14:textId="77777777" w:rsidR="00883B9A" w:rsidRPr="00DB28B1" w:rsidRDefault="00883B9A" w:rsidP="00883B9A">
            <w:pPr>
              <w:jc w:val="right"/>
              <w:rPr>
                <w:rFonts w:ascii="Arial" w:hAnsi="Arial" w:cs="Arial"/>
                <w:color w:val="000000"/>
                <w:sz w:val="12"/>
                <w:szCs w:val="20"/>
              </w:rPr>
            </w:pPr>
            <w:r w:rsidRPr="00DB28B1">
              <w:rPr>
                <w:rFonts w:ascii="Arial" w:hAnsi="Arial" w:cs="Arial"/>
                <w:color w:val="000000"/>
                <w:sz w:val="12"/>
                <w:szCs w:val="20"/>
              </w:rPr>
              <w:t>(Min.)</w:t>
            </w:r>
          </w:p>
        </w:tc>
        <w:tc>
          <w:tcPr>
            <w:tcW w:w="711" w:type="dxa"/>
            <w:shd w:val="clear" w:color="auto" w:fill="auto"/>
          </w:tcPr>
          <w:p w14:paraId="1D276472" w14:textId="372135E2" w:rsidR="00883B9A" w:rsidRPr="00DB28B1" w:rsidRDefault="00DB28B1" w:rsidP="00883B9A">
            <w:pPr>
              <w:jc w:val="right"/>
              <w:rPr>
                <w:rFonts w:ascii="Arial" w:hAnsi="Arial" w:cs="Arial"/>
                <w:color w:val="000000"/>
                <w:sz w:val="12"/>
                <w:szCs w:val="20"/>
              </w:rPr>
            </w:pPr>
            <w:r w:rsidRPr="00DB28B1">
              <w:rPr>
                <w:rFonts w:ascii="Arial" w:hAnsi="Arial" w:cs="Arial"/>
                <w:color w:val="000000"/>
                <w:sz w:val="12"/>
                <w:szCs w:val="20"/>
              </w:rPr>
              <w:t>40</w:t>
            </w:r>
            <w:r w:rsidR="00883B9A" w:rsidRPr="00DB28B1">
              <w:rPr>
                <w:rFonts w:ascii="Arial" w:hAnsi="Arial" w:cs="Arial"/>
                <w:color w:val="000000"/>
                <w:sz w:val="12"/>
                <w:szCs w:val="20"/>
              </w:rPr>
              <w:t>,000</w:t>
            </w:r>
          </w:p>
        </w:tc>
        <w:tc>
          <w:tcPr>
            <w:tcW w:w="651" w:type="dxa"/>
            <w:shd w:val="clear" w:color="auto" w:fill="auto"/>
          </w:tcPr>
          <w:p w14:paraId="0B45382B" w14:textId="77777777" w:rsidR="00883B9A" w:rsidRPr="00DB28B1" w:rsidRDefault="00883B9A" w:rsidP="00883B9A">
            <w:pPr>
              <w:jc w:val="left"/>
              <w:rPr>
                <w:rFonts w:ascii="Arial" w:hAnsi="Arial" w:cs="Arial"/>
                <w:color w:val="000000"/>
                <w:sz w:val="12"/>
                <w:szCs w:val="20"/>
              </w:rPr>
            </w:pPr>
            <w:r w:rsidRPr="00DB28B1">
              <w:rPr>
                <w:rFonts w:ascii="Arial" w:hAnsi="Arial" w:cs="Arial"/>
                <w:color w:val="000000"/>
                <w:sz w:val="12"/>
                <w:szCs w:val="20"/>
              </w:rPr>
              <w:t>IU/LB</w:t>
            </w:r>
          </w:p>
        </w:tc>
      </w:tr>
    </w:tbl>
    <w:p w14:paraId="03A72018" w14:textId="77777777" w:rsidR="00883B9A" w:rsidRPr="00DB28B1" w:rsidRDefault="00883B9A" w:rsidP="00883B9A">
      <w:pPr>
        <w:rPr>
          <w:rFonts w:ascii="Arial" w:hAnsi="Arial" w:cs="Arial"/>
          <w:color w:val="000000"/>
          <w:sz w:val="12"/>
          <w:szCs w:val="20"/>
        </w:rPr>
      </w:pPr>
    </w:p>
    <w:p w14:paraId="3D86F5F0" w14:textId="77777777" w:rsidR="00883B9A" w:rsidRPr="00DB28B1" w:rsidRDefault="00883B9A" w:rsidP="00883B9A">
      <w:pPr>
        <w:rPr>
          <w:rFonts w:ascii="Arial" w:hAnsi="Arial" w:cs="Arial"/>
          <w:b/>
          <w:color w:val="000000"/>
          <w:sz w:val="18"/>
          <w:szCs w:val="20"/>
        </w:rPr>
      </w:pPr>
      <w:r w:rsidRPr="00DB28B1">
        <w:rPr>
          <w:rFonts w:ascii="Arial" w:hAnsi="Arial" w:cs="Arial"/>
          <w:b/>
          <w:color w:val="000000"/>
          <w:sz w:val="18"/>
          <w:szCs w:val="20"/>
        </w:rPr>
        <w:t>Ingredients</w:t>
      </w:r>
    </w:p>
    <w:p w14:paraId="7434AFEA" w14:textId="23D12E85" w:rsidR="00883B9A" w:rsidRPr="00DB28B1" w:rsidRDefault="00883B9A" w:rsidP="00883B9A">
      <w:pPr>
        <w:jc w:val="left"/>
        <w:rPr>
          <w:rFonts w:ascii="Arial" w:hAnsi="Arial" w:cs="Arial"/>
          <w:color w:val="000000"/>
          <w:sz w:val="12"/>
          <w:szCs w:val="20"/>
        </w:rPr>
      </w:pPr>
      <w:r w:rsidRPr="00DB28B1">
        <w:rPr>
          <w:rFonts w:ascii="Arial" w:hAnsi="Arial" w:cs="Arial"/>
          <w:color w:val="000000"/>
          <w:sz w:val="12"/>
          <w:szCs w:val="20"/>
        </w:rPr>
        <w:t xml:space="preserve">PLANT PROTEIN PRODUCTS, PROCESSED GRAIN BY-PRODUCTS, </w:t>
      </w:r>
      <w:r w:rsidR="00DB28B1" w:rsidRPr="00DB28B1">
        <w:rPr>
          <w:rFonts w:ascii="Arial" w:hAnsi="Arial" w:cs="Arial"/>
          <w:color w:val="000000"/>
          <w:sz w:val="12"/>
          <w:szCs w:val="20"/>
        </w:rPr>
        <w:t xml:space="preserve">SALT, </w:t>
      </w:r>
      <w:r w:rsidRPr="00DB28B1">
        <w:rPr>
          <w:rFonts w:ascii="Arial" w:hAnsi="Arial" w:cs="Arial"/>
          <w:color w:val="000000"/>
          <w:sz w:val="12"/>
          <w:szCs w:val="20"/>
        </w:rPr>
        <w:t xml:space="preserve">MOLASSES PRODUCTS, </w:t>
      </w:r>
      <w:r w:rsidR="00DB28B1" w:rsidRPr="00DB28B1">
        <w:rPr>
          <w:rFonts w:ascii="Arial" w:hAnsi="Arial" w:cs="Arial"/>
          <w:color w:val="000000"/>
          <w:sz w:val="12"/>
          <w:szCs w:val="20"/>
        </w:rPr>
        <w:t xml:space="preserve">MONOCALCIUM PHOSPHATE, DRIED LIGNIN SULFONATE, </w:t>
      </w:r>
      <w:r w:rsidRPr="00DB28B1">
        <w:rPr>
          <w:rFonts w:ascii="Arial" w:hAnsi="Arial" w:cs="Arial"/>
          <w:color w:val="000000"/>
          <w:sz w:val="12"/>
          <w:szCs w:val="20"/>
        </w:rPr>
        <w:t xml:space="preserve">CALCIUM CARBONATE, </w:t>
      </w:r>
      <w:r w:rsidR="00DB28B1" w:rsidRPr="00DB28B1">
        <w:rPr>
          <w:rFonts w:ascii="Arial" w:hAnsi="Arial" w:cs="Arial"/>
          <w:color w:val="000000"/>
          <w:sz w:val="12"/>
          <w:szCs w:val="20"/>
        </w:rPr>
        <w:t xml:space="preserve">BASIC COPPER CHLORIDE, MAGNESIUM OXIDE, MANGANESE SULFATE, ZINC SULFATE, COBALT SULFATE, ETHYLENEDIAMINE DIHYDRIODIDE, FERROUS CARBONATE, SODIUM SELENITE, VITAMIN A SUPPLEMENT AND VITAMIN D SUPPLMENT. </w:t>
      </w:r>
    </w:p>
    <w:p w14:paraId="244DA303" w14:textId="77777777" w:rsidR="00883B9A" w:rsidRPr="00DB28B1" w:rsidRDefault="00883B9A" w:rsidP="00883B9A">
      <w:pPr>
        <w:rPr>
          <w:rFonts w:ascii="Arial" w:hAnsi="Arial" w:cs="Arial"/>
          <w:b/>
          <w:color w:val="000000"/>
          <w:sz w:val="18"/>
          <w:szCs w:val="20"/>
        </w:rPr>
      </w:pPr>
      <w:r w:rsidRPr="00DB28B1">
        <w:rPr>
          <w:rFonts w:ascii="Arial" w:hAnsi="Arial" w:cs="Arial"/>
          <w:b/>
          <w:color w:val="000000"/>
          <w:sz w:val="18"/>
          <w:szCs w:val="20"/>
        </w:rPr>
        <w:t>Feeding Directions</w:t>
      </w:r>
    </w:p>
    <w:p w14:paraId="56EC9AE4" w14:textId="4609286E" w:rsidR="00883B9A" w:rsidRPr="00DB28B1" w:rsidRDefault="00DB28B1" w:rsidP="00883B9A">
      <w:pPr>
        <w:jc w:val="left"/>
        <w:rPr>
          <w:rFonts w:ascii="Arial" w:hAnsi="Arial" w:cs="Arial"/>
          <w:color w:val="000000"/>
          <w:sz w:val="12"/>
          <w:szCs w:val="20"/>
        </w:rPr>
      </w:pPr>
      <w:r w:rsidRPr="00DB28B1">
        <w:rPr>
          <w:rFonts w:ascii="Arial" w:hAnsi="Arial" w:cs="Arial"/>
          <w:color w:val="000000"/>
          <w:sz w:val="12"/>
          <w:szCs w:val="20"/>
        </w:rPr>
        <w:t xml:space="preserve">This block is designed for cattle breeding herds. It is adaptable in areas where forage is adequate, yet mature. Supply about 32 blocks per 100 head every 10 days. Distribute over a large area to allow each cow easy access to blocks. Provide fresh, clean water </w:t>
      </w:r>
      <w:proofErr w:type="gramStart"/>
      <w:r w:rsidRPr="00DB28B1">
        <w:rPr>
          <w:rFonts w:ascii="Arial" w:hAnsi="Arial" w:cs="Arial"/>
          <w:color w:val="000000"/>
          <w:sz w:val="12"/>
          <w:szCs w:val="20"/>
        </w:rPr>
        <w:t>at all times</w:t>
      </w:r>
      <w:proofErr w:type="gramEnd"/>
      <w:r w:rsidRPr="00DB28B1">
        <w:rPr>
          <w:rFonts w:ascii="Arial" w:hAnsi="Arial" w:cs="Arial"/>
          <w:color w:val="000000"/>
          <w:sz w:val="12"/>
          <w:szCs w:val="20"/>
        </w:rPr>
        <w:t xml:space="preserve">. </w:t>
      </w:r>
      <w:r w:rsidR="00883B9A" w:rsidRPr="00DB28B1">
        <w:rPr>
          <w:rFonts w:ascii="Arial" w:hAnsi="Arial" w:cs="Arial"/>
          <w:color w:val="000000"/>
          <w:sz w:val="12"/>
          <w:szCs w:val="20"/>
        </w:rPr>
        <w:t>Keep feed fresh in cool, dry storage. DO NOT use feed that is old, molded or insect contaminated.</w:t>
      </w:r>
    </w:p>
    <w:p w14:paraId="4DFF074D" w14:textId="77777777" w:rsidR="00883B9A" w:rsidRPr="00DB28B1" w:rsidRDefault="00883B9A" w:rsidP="00883B9A">
      <w:pPr>
        <w:jc w:val="left"/>
        <w:rPr>
          <w:rFonts w:ascii="Arial" w:hAnsi="Arial" w:cs="Arial"/>
          <w:color w:val="000000"/>
          <w:sz w:val="12"/>
          <w:szCs w:val="20"/>
        </w:rPr>
      </w:pPr>
    </w:p>
    <w:p w14:paraId="4BC7F315" w14:textId="77777777" w:rsidR="00883B9A" w:rsidRPr="00DB28B1" w:rsidRDefault="00883B9A" w:rsidP="00883B9A">
      <w:pPr>
        <w:jc w:val="left"/>
        <w:rPr>
          <w:rFonts w:ascii="Arial" w:hAnsi="Arial" w:cs="Arial"/>
          <w:color w:val="000000"/>
          <w:sz w:val="12"/>
          <w:szCs w:val="20"/>
        </w:rPr>
      </w:pPr>
      <w:r w:rsidRPr="00DB28B1">
        <w:rPr>
          <w:rFonts w:ascii="Arial" w:hAnsi="Arial" w:cs="Arial"/>
          <w:color w:val="000000"/>
          <w:sz w:val="12"/>
          <w:szCs w:val="20"/>
        </w:rPr>
        <w:t>CAUTION: THIS FEED CONTAINS ADDED COPPER. DO NOT FEED TO SHEEP OR OTHER RELATED SPECIES.</w:t>
      </w:r>
    </w:p>
    <w:p w14:paraId="50C54BDD" w14:textId="77777777" w:rsidR="00883B9A" w:rsidRPr="00DB28B1" w:rsidRDefault="00883B9A" w:rsidP="00883B9A">
      <w:pPr>
        <w:jc w:val="left"/>
        <w:rPr>
          <w:rFonts w:ascii="Arial" w:hAnsi="Arial" w:cs="Arial"/>
          <w:color w:val="000000"/>
          <w:sz w:val="12"/>
          <w:szCs w:val="20"/>
        </w:rPr>
      </w:pPr>
    </w:p>
    <w:p w14:paraId="3BFC31F4" w14:textId="77777777" w:rsidR="00883B9A" w:rsidRPr="00DB28B1" w:rsidRDefault="00883B9A" w:rsidP="00883B9A">
      <w:pPr>
        <w:jc w:val="right"/>
        <w:rPr>
          <w:rFonts w:ascii="Arial" w:hAnsi="Arial" w:cs="Arial"/>
          <w:color w:val="000000"/>
          <w:sz w:val="12"/>
          <w:szCs w:val="20"/>
        </w:rPr>
      </w:pPr>
      <w:r w:rsidRPr="00DB28B1">
        <w:rPr>
          <w:rFonts w:ascii="Arial" w:hAnsi="Arial" w:cs="Arial"/>
          <w:color w:val="000000"/>
          <w:sz w:val="12"/>
          <w:szCs w:val="20"/>
        </w:rPr>
        <w:t>Manufactured By:</w:t>
      </w:r>
    </w:p>
    <w:p w14:paraId="55154138" w14:textId="77777777" w:rsidR="00883B9A" w:rsidRPr="00DB28B1" w:rsidRDefault="00883B9A" w:rsidP="00883B9A">
      <w:pPr>
        <w:jc w:val="right"/>
        <w:rPr>
          <w:rFonts w:ascii="Arial" w:hAnsi="Arial" w:cs="Arial"/>
          <w:color w:val="000000"/>
          <w:sz w:val="12"/>
          <w:szCs w:val="20"/>
        </w:rPr>
      </w:pPr>
      <w:r w:rsidRPr="00DB28B1">
        <w:rPr>
          <w:rFonts w:ascii="Arial" w:hAnsi="Arial" w:cs="Arial"/>
          <w:color w:val="000000"/>
          <w:sz w:val="12"/>
          <w:szCs w:val="20"/>
        </w:rPr>
        <w:t>Hi-Pro Feeds LLC</w:t>
      </w:r>
    </w:p>
    <w:p w14:paraId="2B73EA8B" w14:textId="77777777" w:rsidR="00883B9A" w:rsidRPr="00DB28B1" w:rsidRDefault="00883B9A" w:rsidP="00883B9A">
      <w:pPr>
        <w:jc w:val="right"/>
        <w:rPr>
          <w:rFonts w:ascii="Arial" w:hAnsi="Arial" w:cs="Arial"/>
          <w:color w:val="000000"/>
          <w:sz w:val="12"/>
          <w:szCs w:val="20"/>
        </w:rPr>
      </w:pPr>
      <w:r w:rsidRPr="00DB28B1">
        <w:rPr>
          <w:rFonts w:ascii="Arial" w:hAnsi="Arial" w:cs="Arial"/>
          <w:color w:val="000000"/>
          <w:sz w:val="12"/>
          <w:szCs w:val="20"/>
        </w:rPr>
        <w:t>Home Office</w:t>
      </w:r>
    </w:p>
    <w:p w14:paraId="18F9B13D" w14:textId="77777777" w:rsidR="00883B9A" w:rsidRPr="00DB28B1" w:rsidRDefault="00883B9A" w:rsidP="00883B9A">
      <w:pPr>
        <w:jc w:val="right"/>
        <w:rPr>
          <w:rFonts w:ascii="Arial" w:hAnsi="Arial" w:cs="Arial"/>
          <w:color w:val="000000"/>
          <w:sz w:val="12"/>
          <w:szCs w:val="20"/>
        </w:rPr>
      </w:pPr>
      <w:r w:rsidRPr="00DB28B1">
        <w:rPr>
          <w:rFonts w:ascii="Arial" w:hAnsi="Arial" w:cs="Arial"/>
          <w:color w:val="000000"/>
          <w:sz w:val="12"/>
          <w:szCs w:val="20"/>
        </w:rPr>
        <w:t>P.O. Box 519</w:t>
      </w:r>
    </w:p>
    <w:p w14:paraId="3E11235D" w14:textId="77777777" w:rsidR="00883B9A" w:rsidRPr="00DB28B1" w:rsidRDefault="00883B9A" w:rsidP="00883B9A">
      <w:pPr>
        <w:jc w:val="right"/>
        <w:rPr>
          <w:rFonts w:ascii="Arial" w:hAnsi="Arial" w:cs="Arial"/>
          <w:color w:val="000000"/>
          <w:sz w:val="12"/>
          <w:szCs w:val="20"/>
        </w:rPr>
      </w:pPr>
      <w:r w:rsidRPr="00DB28B1">
        <w:rPr>
          <w:rFonts w:ascii="Arial" w:hAnsi="Arial" w:cs="Arial"/>
          <w:color w:val="000000"/>
          <w:sz w:val="12"/>
          <w:szCs w:val="20"/>
        </w:rPr>
        <w:t>Friona, Texas 79035</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704"/>
        <w:gridCol w:w="1704"/>
        <w:gridCol w:w="1704"/>
      </w:tblGrid>
      <w:tr w:rsidR="00883B9A" w:rsidRPr="00DB28B1" w14:paraId="6F427F92" w14:textId="77777777" w:rsidTr="00883B9A">
        <w:tc>
          <w:tcPr>
            <w:tcW w:w="1704" w:type="dxa"/>
            <w:shd w:val="clear" w:color="auto" w:fill="auto"/>
          </w:tcPr>
          <w:p w14:paraId="32867516" w14:textId="77777777" w:rsidR="00883B9A" w:rsidRPr="00DB28B1" w:rsidRDefault="00883B9A" w:rsidP="00883B9A">
            <w:pPr>
              <w:jc w:val="left"/>
              <w:rPr>
                <w:rFonts w:ascii="Arial" w:hAnsi="Arial" w:cs="Arial"/>
                <w:color w:val="000000"/>
                <w:sz w:val="12"/>
                <w:szCs w:val="20"/>
              </w:rPr>
            </w:pPr>
            <w:r w:rsidRPr="00DB28B1">
              <w:rPr>
                <w:rFonts w:ascii="Arial" w:hAnsi="Arial" w:cs="Arial"/>
                <w:noProof/>
                <w:color w:val="000000"/>
                <w:sz w:val="12"/>
                <w:szCs w:val="20"/>
              </w:rPr>
              <w:drawing>
                <wp:inline distT="0" distB="0" distL="0" distR="0" wp14:anchorId="57D8B394" wp14:editId="2F6E1008">
                  <wp:extent cx="457200" cy="457200"/>
                  <wp:effectExtent l="0" t="0" r="0" b="0"/>
                  <wp:docPr id="1" name="Picture 1" descr="W:\Marketing\Logos\Hi-Pro Feeds Logo - Color.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Marketing\Logos\Hi-Pro Feeds Logo - Color.bmp"/>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704" w:type="dxa"/>
            <w:shd w:val="clear" w:color="auto" w:fill="auto"/>
          </w:tcPr>
          <w:p w14:paraId="6B469FB6" w14:textId="77777777" w:rsidR="00883B9A" w:rsidRPr="00DB28B1" w:rsidRDefault="00883B9A" w:rsidP="00581F4C">
            <w:pPr>
              <w:jc w:val="right"/>
              <w:rPr>
                <w:rFonts w:ascii="Arial" w:hAnsi="Arial" w:cs="Arial"/>
                <w:color w:val="000000"/>
                <w:sz w:val="12"/>
                <w:szCs w:val="20"/>
              </w:rPr>
            </w:pPr>
          </w:p>
        </w:tc>
        <w:tc>
          <w:tcPr>
            <w:tcW w:w="1704" w:type="dxa"/>
            <w:shd w:val="clear" w:color="auto" w:fill="auto"/>
          </w:tcPr>
          <w:p w14:paraId="0F69F757" w14:textId="77777777" w:rsidR="00883B9A" w:rsidRPr="00DB28B1" w:rsidRDefault="00883B9A" w:rsidP="00581F4C">
            <w:pPr>
              <w:jc w:val="right"/>
              <w:rPr>
                <w:rFonts w:ascii="Arial" w:hAnsi="Arial" w:cs="Arial"/>
                <w:color w:val="000000"/>
                <w:sz w:val="12"/>
                <w:szCs w:val="20"/>
              </w:rPr>
            </w:pPr>
          </w:p>
        </w:tc>
      </w:tr>
    </w:tbl>
    <w:p w14:paraId="6525025E" w14:textId="77777777" w:rsidR="00883B9A" w:rsidRPr="00DB28B1" w:rsidRDefault="00883B9A" w:rsidP="00883B9A">
      <w:pPr>
        <w:jc w:val="right"/>
        <w:rPr>
          <w:rFonts w:ascii="Arial" w:hAnsi="Arial" w:cs="Arial"/>
          <w:color w:val="000000"/>
          <w:sz w:val="12"/>
          <w:szCs w:val="20"/>
        </w:rPr>
      </w:pPr>
    </w:p>
    <w:sectPr w:rsidR="00883B9A" w:rsidRPr="00DB28B1" w:rsidSect="00883B9A">
      <w:pgSz w:w="5760" w:h="86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9A"/>
    <w:rsid w:val="000D4C45"/>
    <w:rsid w:val="00143B35"/>
    <w:rsid w:val="005B2B97"/>
    <w:rsid w:val="00883B9A"/>
    <w:rsid w:val="00C64E6E"/>
    <w:rsid w:val="00DB28B1"/>
    <w:rsid w:val="00FE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4F7E"/>
  <w15:chartTrackingRefBased/>
  <w15:docId w15:val="{D3A070A3-EE38-4775-B102-EF574C14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WS3022\Brill%20Formulation%20Merge%20PROD\NormalTa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ED4DA6656B242AABA9710CC3D8FD5" ma:contentTypeVersion="4" ma:contentTypeDescription="Create a new document." ma:contentTypeScope="" ma:versionID="4ab81b203fd765f28077d6e33481b041">
  <xsd:schema xmlns:xsd="http://www.w3.org/2001/XMLSchema" xmlns:xs="http://www.w3.org/2001/XMLSchema" xmlns:p="http://schemas.microsoft.com/office/2006/metadata/properties" xmlns:ns2="43737261-2acf-41cb-a18d-121266ac7b3b" targetNamespace="http://schemas.microsoft.com/office/2006/metadata/properties" ma:root="true" ma:fieldsID="4635017a026ce0793d0149e7b7503dd4" ns2:_="">
    <xsd:import namespace="43737261-2acf-41cb-a18d-121266ac7b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37261-2acf-41cb-a18d-121266ac7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038F2-AC4E-48F7-9A27-39C080DEA494}"/>
</file>

<file path=customXml/itemProps2.xml><?xml version="1.0" encoding="utf-8"?>
<ds:datastoreItem xmlns:ds="http://schemas.openxmlformats.org/officeDocument/2006/customXml" ds:itemID="{591DBAA5-3690-486D-8A8E-675BD67FBAD7}"/>
</file>

<file path=customXml/itemProps3.xml><?xml version="1.0" encoding="utf-8"?>
<ds:datastoreItem xmlns:ds="http://schemas.openxmlformats.org/officeDocument/2006/customXml" ds:itemID="{063047B1-8E39-4326-BB8E-94E514D6D05F}"/>
</file>

<file path=docProps/app.xml><?xml version="1.0" encoding="utf-8"?>
<Properties xmlns="http://schemas.openxmlformats.org/officeDocument/2006/extended-properties" xmlns:vt="http://schemas.openxmlformats.org/officeDocument/2006/docPropsVTypes">
  <Template>NormalTags</Template>
  <TotalTime>6</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Truelock</dc:creator>
  <cp:keywords/>
  <cp:lastModifiedBy>Brooke DeWinne</cp:lastModifiedBy>
  <cp:revision>2</cp:revision>
  <dcterms:created xsi:type="dcterms:W3CDTF">2021-12-09T14:21:00Z</dcterms:created>
  <dcterms:modified xsi:type="dcterms:W3CDTF">2021-12-09T14:21:00Z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0x0101002C0ED4DA6656B242AABA9710CC3D8FD5</vt:lpwstr>
  </property>
</Properties>
</file>