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91F9" w14:textId="731CFD76" w:rsidR="00CF0A2E" w:rsidRPr="00CF0A2E" w:rsidRDefault="00CF0A2E" w:rsidP="007B110C">
      <w:pPr>
        <w:rPr>
          <w:rFonts w:ascii="Arial" w:hAnsi="Arial" w:cs="Arial"/>
          <w:color w:val="000000"/>
          <w:sz w:val="14"/>
        </w:rPr>
      </w:pPr>
      <w:r w:rsidRPr="00CF0A2E">
        <w:rPr>
          <w:rFonts w:ascii="Arial" w:hAnsi="Arial" w:cs="Arial"/>
          <w:color w:val="000000"/>
          <w:sz w:val="14"/>
        </w:rPr>
        <w:t>13402855                                                                       06/21</w:t>
      </w:r>
    </w:p>
    <w:p w14:paraId="426242B3" w14:textId="29CA4609" w:rsidR="00CF0A2E" w:rsidRPr="00CF0A2E" w:rsidRDefault="00CF0A2E" w:rsidP="007B110C">
      <w:pPr>
        <w:rPr>
          <w:rFonts w:ascii="Arial" w:hAnsi="Arial" w:cs="Arial"/>
          <w:b/>
          <w:color w:val="000000"/>
          <w:sz w:val="16"/>
        </w:rPr>
      </w:pPr>
      <w:r w:rsidRPr="00CF0A2E">
        <w:rPr>
          <w:rFonts w:ascii="Arial" w:hAnsi="Arial" w:cs="Arial"/>
          <w:b/>
          <w:color w:val="000000"/>
          <w:sz w:val="16"/>
        </w:rPr>
        <w:t>50 LBS (22.68 KG) NET WEIGHT</w:t>
      </w:r>
    </w:p>
    <w:p w14:paraId="7CA78EA7" w14:textId="5E818922" w:rsidR="00FE3FEA" w:rsidRPr="00CF0A2E" w:rsidRDefault="007B110C" w:rsidP="007B110C">
      <w:pPr>
        <w:rPr>
          <w:rFonts w:ascii="Arial" w:hAnsi="Arial" w:cs="Arial"/>
          <w:b/>
          <w:color w:val="000000"/>
          <w:sz w:val="24"/>
        </w:rPr>
      </w:pPr>
      <w:r w:rsidRPr="00CF0A2E">
        <w:rPr>
          <w:rFonts w:ascii="Arial" w:hAnsi="Arial" w:cs="Arial"/>
          <w:b/>
          <w:color w:val="000000"/>
          <w:sz w:val="24"/>
        </w:rPr>
        <w:t xml:space="preserve">NO. </w:t>
      </w:r>
      <w:r w:rsidR="00C350E1" w:rsidRPr="00CF0A2E">
        <w:rPr>
          <w:rFonts w:ascii="Arial" w:hAnsi="Arial" w:cs="Arial"/>
          <w:b/>
          <w:color w:val="000000"/>
          <w:sz w:val="24"/>
        </w:rPr>
        <w:t>13402855</w:t>
      </w:r>
    </w:p>
    <w:p w14:paraId="4318A45D" w14:textId="77777777" w:rsidR="007B110C" w:rsidRPr="00CF0A2E" w:rsidRDefault="007B110C" w:rsidP="007B110C">
      <w:pPr>
        <w:rPr>
          <w:rFonts w:ascii="Arial" w:hAnsi="Arial" w:cs="Arial"/>
          <w:b/>
          <w:color w:val="000000"/>
          <w:sz w:val="28"/>
        </w:rPr>
      </w:pPr>
      <w:r w:rsidRPr="00CF0A2E">
        <w:rPr>
          <w:rFonts w:ascii="Arial" w:hAnsi="Arial" w:cs="Arial"/>
          <w:b/>
          <w:color w:val="000000"/>
          <w:sz w:val="28"/>
        </w:rPr>
        <w:t>RANGE MINERAL GRANULATED</w:t>
      </w:r>
    </w:p>
    <w:p w14:paraId="23665BD4" w14:textId="001B9720" w:rsidR="007B110C" w:rsidRPr="00CF0A2E" w:rsidRDefault="00C350E1" w:rsidP="00C350E1">
      <w:pPr>
        <w:rPr>
          <w:rFonts w:ascii="Arial" w:hAnsi="Arial" w:cs="Arial"/>
          <w:b/>
          <w:bCs/>
          <w:color w:val="000000"/>
          <w:sz w:val="12"/>
        </w:rPr>
      </w:pPr>
      <w:r w:rsidRPr="00CF0A2E">
        <w:rPr>
          <w:rFonts w:ascii="Arial" w:hAnsi="Arial" w:cs="Arial"/>
          <w:b/>
          <w:bCs/>
          <w:color w:val="000000"/>
          <w:sz w:val="12"/>
        </w:rPr>
        <w:t>FOR BEEF CATTLE OR BREEDER SHEEP ON PASTURE</w:t>
      </w:r>
    </w:p>
    <w:p w14:paraId="28DD97E7" w14:textId="77777777" w:rsidR="007B110C" w:rsidRPr="00CF0A2E" w:rsidRDefault="007B110C" w:rsidP="007B110C">
      <w:pPr>
        <w:rPr>
          <w:rFonts w:ascii="Arial" w:hAnsi="Arial" w:cs="Arial"/>
          <w:color w:val="000000"/>
          <w:sz w:val="14"/>
        </w:rPr>
      </w:pPr>
    </w:p>
    <w:p w14:paraId="5819421F" w14:textId="77777777" w:rsidR="007B110C" w:rsidRPr="00CF0A2E" w:rsidRDefault="007B110C" w:rsidP="007B110C">
      <w:pPr>
        <w:rPr>
          <w:rFonts w:ascii="Arial" w:hAnsi="Arial" w:cs="Arial"/>
          <w:b/>
          <w:color w:val="000000"/>
          <w:sz w:val="20"/>
        </w:rPr>
      </w:pPr>
      <w:r w:rsidRPr="00CF0A2E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1008"/>
        <w:gridCol w:w="756"/>
        <w:gridCol w:w="561"/>
      </w:tblGrid>
      <w:tr w:rsidR="007B110C" w:rsidRPr="00CF0A2E" w14:paraId="3EC20560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5C0A8ADB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1B7DED78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490BDC60" w14:textId="4B7CD9A1" w:rsidR="007B110C" w:rsidRPr="00CF0A2E" w:rsidRDefault="00C350E1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12.5</w:t>
            </w:r>
          </w:p>
        </w:tc>
        <w:tc>
          <w:tcPr>
            <w:tcW w:w="561" w:type="dxa"/>
            <w:shd w:val="clear" w:color="auto" w:fill="auto"/>
          </w:tcPr>
          <w:p w14:paraId="67122929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5B3D330B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34551AE7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3FF5E064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56" w:type="dxa"/>
            <w:shd w:val="clear" w:color="auto" w:fill="auto"/>
          </w:tcPr>
          <w:p w14:paraId="56AE3950" w14:textId="2D50C3BB" w:rsidR="007B110C" w:rsidRPr="00CF0A2E" w:rsidRDefault="00C350E1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14.5</w:t>
            </w:r>
          </w:p>
        </w:tc>
        <w:tc>
          <w:tcPr>
            <w:tcW w:w="561" w:type="dxa"/>
            <w:shd w:val="clear" w:color="auto" w:fill="auto"/>
          </w:tcPr>
          <w:p w14:paraId="74D99BDC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08A7F9F2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55DC0B08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75A00A2B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17B312C7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7.5</w:t>
            </w:r>
          </w:p>
        </w:tc>
        <w:tc>
          <w:tcPr>
            <w:tcW w:w="561" w:type="dxa"/>
            <w:shd w:val="clear" w:color="auto" w:fill="auto"/>
          </w:tcPr>
          <w:p w14:paraId="4BE41936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237835F3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2F2C7DC6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58E1EBFF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6E277205" w14:textId="64C023E9" w:rsidR="007B110C" w:rsidRPr="00CF0A2E" w:rsidRDefault="00C350E1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47</w:t>
            </w:r>
            <w:r w:rsidR="007B110C" w:rsidRPr="00CF0A2E">
              <w:rPr>
                <w:rFonts w:ascii="Arial" w:hAnsi="Arial" w:cs="Arial"/>
                <w:color w:val="000000"/>
                <w:sz w:val="14"/>
              </w:rPr>
              <w:t>.00</w:t>
            </w:r>
          </w:p>
        </w:tc>
        <w:tc>
          <w:tcPr>
            <w:tcW w:w="561" w:type="dxa"/>
            <w:shd w:val="clear" w:color="auto" w:fill="auto"/>
          </w:tcPr>
          <w:p w14:paraId="7A4E2898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5448C72B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55BA5FF3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69FFE1B7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56" w:type="dxa"/>
            <w:shd w:val="clear" w:color="auto" w:fill="auto"/>
          </w:tcPr>
          <w:p w14:paraId="18830DAA" w14:textId="53103E14" w:rsidR="007B110C" w:rsidRPr="00CF0A2E" w:rsidRDefault="00C350E1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52</w:t>
            </w:r>
            <w:r w:rsidR="007B110C" w:rsidRPr="00CF0A2E">
              <w:rPr>
                <w:rFonts w:ascii="Arial" w:hAnsi="Arial" w:cs="Arial"/>
                <w:color w:val="000000"/>
                <w:sz w:val="14"/>
              </w:rPr>
              <w:t>.00</w:t>
            </w:r>
          </w:p>
        </w:tc>
        <w:tc>
          <w:tcPr>
            <w:tcW w:w="561" w:type="dxa"/>
            <w:shd w:val="clear" w:color="auto" w:fill="auto"/>
          </w:tcPr>
          <w:p w14:paraId="76AFE09C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12C9CFE5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070D9843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Magnesium </w:t>
            </w:r>
          </w:p>
        </w:tc>
        <w:tc>
          <w:tcPr>
            <w:tcW w:w="1008" w:type="dxa"/>
            <w:shd w:val="clear" w:color="auto" w:fill="auto"/>
          </w:tcPr>
          <w:p w14:paraId="2F96FB70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4E38BAE6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0.8</w:t>
            </w:r>
          </w:p>
        </w:tc>
        <w:tc>
          <w:tcPr>
            <w:tcW w:w="561" w:type="dxa"/>
            <w:shd w:val="clear" w:color="auto" w:fill="auto"/>
          </w:tcPr>
          <w:p w14:paraId="7166E0C5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C350E1" w:rsidRPr="00CF0A2E" w14:paraId="361D82F7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730F1957" w14:textId="46EEE527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Potassium</w:t>
            </w:r>
          </w:p>
        </w:tc>
        <w:tc>
          <w:tcPr>
            <w:tcW w:w="1008" w:type="dxa"/>
            <w:shd w:val="clear" w:color="auto" w:fill="auto"/>
          </w:tcPr>
          <w:p w14:paraId="254C0B54" w14:textId="23EC3552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715B5E91" w14:textId="4F6ACA11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0.1</w:t>
            </w:r>
          </w:p>
        </w:tc>
        <w:tc>
          <w:tcPr>
            <w:tcW w:w="561" w:type="dxa"/>
            <w:shd w:val="clear" w:color="auto" w:fill="auto"/>
          </w:tcPr>
          <w:p w14:paraId="5947E4B3" w14:textId="1F4DB4D5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7B110C" w:rsidRPr="00CF0A2E" w14:paraId="29E4DF13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63392E13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Copper </w:t>
            </w:r>
          </w:p>
        </w:tc>
        <w:tc>
          <w:tcPr>
            <w:tcW w:w="1008" w:type="dxa"/>
            <w:shd w:val="clear" w:color="auto" w:fill="auto"/>
          </w:tcPr>
          <w:p w14:paraId="23A97D59" w14:textId="77777777" w:rsidR="007B110C" w:rsidRPr="00CF0A2E" w:rsidRDefault="007B110C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383A8F22" w14:textId="261B710F" w:rsidR="007B110C" w:rsidRPr="00CF0A2E" w:rsidRDefault="00C350E1" w:rsidP="007B110C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23.6</w:t>
            </w:r>
          </w:p>
        </w:tc>
        <w:tc>
          <w:tcPr>
            <w:tcW w:w="561" w:type="dxa"/>
            <w:shd w:val="clear" w:color="auto" w:fill="auto"/>
          </w:tcPr>
          <w:p w14:paraId="3991CFFD" w14:textId="77777777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C350E1" w:rsidRPr="00CF0A2E" w14:paraId="266B7087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7A1A78BB" w14:textId="2551D9AC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Copper </w:t>
            </w:r>
          </w:p>
        </w:tc>
        <w:tc>
          <w:tcPr>
            <w:tcW w:w="1008" w:type="dxa"/>
            <w:shd w:val="clear" w:color="auto" w:fill="auto"/>
          </w:tcPr>
          <w:p w14:paraId="64969CC9" w14:textId="1AFE7688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56" w:type="dxa"/>
            <w:shd w:val="clear" w:color="auto" w:fill="auto"/>
          </w:tcPr>
          <w:p w14:paraId="0109B8CB" w14:textId="641BBC90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29.6</w:t>
            </w:r>
          </w:p>
        </w:tc>
        <w:tc>
          <w:tcPr>
            <w:tcW w:w="561" w:type="dxa"/>
            <w:shd w:val="clear" w:color="auto" w:fill="auto"/>
          </w:tcPr>
          <w:p w14:paraId="6D02FB31" w14:textId="4501A9FF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C350E1" w:rsidRPr="00CF0A2E" w14:paraId="63CECE51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4C4E9E4A" w14:textId="77777777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Selenium </w:t>
            </w:r>
          </w:p>
        </w:tc>
        <w:tc>
          <w:tcPr>
            <w:tcW w:w="1008" w:type="dxa"/>
            <w:shd w:val="clear" w:color="auto" w:fill="auto"/>
          </w:tcPr>
          <w:p w14:paraId="7F1B542C" w14:textId="77777777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56790D46" w14:textId="65888E62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10.0</w:t>
            </w:r>
          </w:p>
        </w:tc>
        <w:tc>
          <w:tcPr>
            <w:tcW w:w="561" w:type="dxa"/>
            <w:shd w:val="clear" w:color="auto" w:fill="auto"/>
          </w:tcPr>
          <w:p w14:paraId="7CFF28D7" w14:textId="77777777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C350E1" w:rsidRPr="00CF0A2E" w14:paraId="4DA49062" w14:textId="77777777" w:rsidTr="007B110C">
        <w:trPr>
          <w:jc w:val="center"/>
        </w:trPr>
        <w:tc>
          <w:tcPr>
            <w:tcW w:w="1071" w:type="dxa"/>
            <w:shd w:val="clear" w:color="auto" w:fill="auto"/>
          </w:tcPr>
          <w:p w14:paraId="0FCDF057" w14:textId="77777777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 xml:space="preserve">Zinc </w:t>
            </w:r>
          </w:p>
        </w:tc>
        <w:tc>
          <w:tcPr>
            <w:tcW w:w="1008" w:type="dxa"/>
            <w:shd w:val="clear" w:color="auto" w:fill="auto"/>
          </w:tcPr>
          <w:p w14:paraId="6A89F732" w14:textId="77777777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49DD1ED7" w14:textId="77777777" w:rsidR="00C350E1" w:rsidRPr="00CF0A2E" w:rsidRDefault="00C350E1" w:rsidP="00C350E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2,000.0</w:t>
            </w:r>
          </w:p>
        </w:tc>
        <w:tc>
          <w:tcPr>
            <w:tcW w:w="561" w:type="dxa"/>
            <w:shd w:val="clear" w:color="auto" w:fill="auto"/>
          </w:tcPr>
          <w:p w14:paraId="42F50A9A" w14:textId="77777777" w:rsidR="00C350E1" w:rsidRPr="00CF0A2E" w:rsidRDefault="00C350E1" w:rsidP="00C350E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CF0A2E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</w:tbl>
    <w:p w14:paraId="3D43E2A8" w14:textId="77777777" w:rsidR="007B110C" w:rsidRPr="00CF0A2E" w:rsidRDefault="007B110C" w:rsidP="007B110C">
      <w:pPr>
        <w:rPr>
          <w:rFonts w:ascii="Arial" w:hAnsi="Arial" w:cs="Arial"/>
          <w:color w:val="000000"/>
          <w:sz w:val="14"/>
        </w:rPr>
      </w:pPr>
    </w:p>
    <w:p w14:paraId="705B25D0" w14:textId="77777777" w:rsidR="007B110C" w:rsidRPr="00CF0A2E" w:rsidRDefault="007B110C" w:rsidP="007B110C">
      <w:pPr>
        <w:rPr>
          <w:rFonts w:ascii="Arial" w:hAnsi="Arial" w:cs="Arial"/>
          <w:b/>
          <w:color w:val="000000"/>
          <w:sz w:val="20"/>
        </w:rPr>
      </w:pPr>
      <w:r w:rsidRPr="00CF0A2E">
        <w:rPr>
          <w:rFonts w:ascii="Arial" w:hAnsi="Arial" w:cs="Arial"/>
          <w:b/>
          <w:color w:val="000000"/>
          <w:sz w:val="20"/>
        </w:rPr>
        <w:t>Ingredients</w:t>
      </w:r>
    </w:p>
    <w:p w14:paraId="73C69425" w14:textId="2A754D5B" w:rsidR="007B110C" w:rsidRPr="00CF0A2E" w:rsidRDefault="007B110C" w:rsidP="007B110C">
      <w:pPr>
        <w:jc w:val="left"/>
        <w:rPr>
          <w:rFonts w:ascii="Arial" w:hAnsi="Arial" w:cs="Arial"/>
          <w:color w:val="000000"/>
          <w:sz w:val="14"/>
        </w:rPr>
      </w:pPr>
      <w:r w:rsidRPr="00CF0A2E">
        <w:rPr>
          <w:rFonts w:ascii="Arial" w:hAnsi="Arial" w:cs="Arial"/>
          <w:color w:val="000000"/>
          <w:sz w:val="14"/>
        </w:rPr>
        <w:t>SALT, DEFLUORINATED PHOSPHATE, MONOCALCIUM PHOS</w:t>
      </w:r>
      <w:r w:rsidR="008D5B15" w:rsidRPr="00CF0A2E">
        <w:rPr>
          <w:rFonts w:ascii="Arial" w:hAnsi="Arial" w:cs="Arial"/>
          <w:color w:val="000000"/>
          <w:sz w:val="14"/>
        </w:rPr>
        <w:t>PHATE</w:t>
      </w:r>
      <w:r w:rsidRPr="00CF0A2E">
        <w:rPr>
          <w:rFonts w:ascii="Arial" w:hAnsi="Arial" w:cs="Arial"/>
          <w:color w:val="000000"/>
          <w:sz w:val="14"/>
        </w:rPr>
        <w:t>, CALCIUM CARB</w:t>
      </w:r>
      <w:r w:rsidR="008D5B15" w:rsidRPr="00CF0A2E">
        <w:rPr>
          <w:rFonts w:ascii="Arial" w:hAnsi="Arial" w:cs="Arial"/>
          <w:color w:val="000000"/>
          <w:sz w:val="14"/>
        </w:rPr>
        <w:t>ONATE</w:t>
      </w:r>
      <w:r w:rsidRPr="00CF0A2E">
        <w:rPr>
          <w:rFonts w:ascii="Arial" w:hAnsi="Arial" w:cs="Arial"/>
          <w:color w:val="000000"/>
          <w:sz w:val="14"/>
        </w:rPr>
        <w:t xml:space="preserve">, MAGNESIUM OXIDE, VEGETABLE OIL, IRON OXIDE, </w:t>
      </w:r>
      <w:r w:rsidR="00C350E1" w:rsidRPr="00CF0A2E">
        <w:rPr>
          <w:rFonts w:ascii="Arial" w:hAnsi="Arial" w:cs="Arial"/>
          <w:color w:val="000000"/>
          <w:sz w:val="14"/>
        </w:rPr>
        <w:t>CALCIUM STEARATE (DERIVED FROM VEGETABLE OIL)</w:t>
      </w:r>
      <w:r w:rsidRPr="00CF0A2E">
        <w:rPr>
          <w:rFonts w:ascii="Arial" w:hAnsi="Arial" w:cs="Arial"/>
          <w:color w:val="000000"/>
          <w:sz w:val="14"/>
        </w:rPr>
        <w:t>, ZINC SULFATE, CALCIUM CARBONATE, MANGANESE SULFATE, ETHYLENEDIAMINE DIHYDRIODIDE, COBALT SULFATE, SODIUM SELENITE, FERROUS CARBONATE, AND COPPER SULFATE.</w:t>
      </w:r>
    </w:p>
    <w:p w14:paraId="242E4BC0" w14:textId="77777777" w:rsidR="007B110C" w:rsidRPr="00CF0A2E" w:rsidRDefault="007B110C" w:rsidP="007B110C">
      <w:pPr>
        <w:jc w:val="left"/>
        <w:rPr>
          <w:rFonts w:ascii="Arial" w:hAnsi="Arial" w:cs="Arial"/>
          <w:color w:val="000000"/>
          <w:sz w:val="14"/>
        </w:rPr>
      </w:pPr>
    </w:p>
    <w:p w14:paraId="1F1CC56A" w14:textId="77777777" w:rsidR="007B110C" w:rsidRPr="00CF0A2E" w:rsidRDefault="007B110C" w:rsidP="007B110C">
      <w:pPr>
        <w:rPr>
          <w:rFonts w:ascii="Arial" w:hAnsi="Arial" w:cs="Arial"/>
          <w:b/>
          <w:color w:val="000000"/>
          <w:sz w:val="20"/>
        </w:rPr>
      </w:pPr>
      <w:r w:rsidRPr="00CF0A2E">
        <w:rPr>
          <w:rFonts w:ascii="Arial" w:hAnsi="Arial" w:cs="Arial"/>
          <w:b/>
          <w:color w:val="000000"/>
          <w:sz w:val="20"/>
        </w:rPr>
        <w:t>Feeding Directions</w:t>
      </w:r>
    </w:p>
    <w:p w14:paraId="038793DC" w14:textId="77777777" w:rsidR="00CF0A2E" w:rsidRPr="00CF0A2E" w:rsidRDefault="00CF0A2E" w:rsidP="00CF0A2E">
      <w:pPr>
        <w:jc w:val="left"/>
        <w:rPr>
          <w:rFonts w:ascii="Arial" w:hAnsi="Arial" w:cs="Arial"/>
          <w:color w:val="000000"/>
          <w:sz w:val="14"/>
        </w:rPr>
      </w:pPr>
      <w:r w:rsidRPr="00CF0A2E">
        <w:rPr>
          <w:rFonts w:ascii="Arial" w:hAnsi="Arial" w:cs="Arial"/>
          <w:color w:val="000000"/>
          <w:sz w:val="14"/>
        </w:rPr>
        <w:t>Feed free choice year round to livestock on native pasture. No additional salt should be fed. Supply plenty of fresh, clean water.</w:t>
      </w:r>
    </w:p>
    <w:p w14:paraId="37BA1CFE" w14:textId="77777777" w:rsidR="007B110C" w:rsidRPr="00CF0A2E" w:rsidRDefault="007B110C" w:rsidP="007B110C">
      <w:pPr>
        <w:jc w:val="left"/>
        <w:rPr>
          <w:rFonts w:ascii="Arial" w:hAnsi="Arial" w:cs="Arial"/>
          <w:color w:val="000000"/>
          <w:sz w:val="14"/>
        </w:rPr>
      </w:pPr>
    </w:p>
    <w:p w14:paraId="79F71A3B" w14:textId="11AA42B3" w:rsidR="007B110C" w:rsidRPr="00CF0A2E" w:rsidRDefault="00CF0A2E" w:rsidP="00CF0A2E">
      <w:pPr>
        <w:jc w:val="right"/>
        <w:rPr>
          <w:rFonts w:ascii="Arial" w:hAnsi="Arial" w:cs="Arial"/>
          <w:b/>
          <w:color w:val="000000"/>
          <w:sz w:val="14"/>
        </w:rPr>
      </w:pPr>
      <w:r w:rsidRPr="00CF0A2E">
        <w:rPr>
          <w:rFonts w:ascii="Arial" w:hAnsi="Arial" w:cs="Arial"/>
          <w:noProof/>
          <w:color w:val="000000"/>
          <w:sz w:val="14"/>
        </w:rPr>
        <w:drawing>
          <wp:anchor distT="0" distB="0" distL="114300" distR="114300" simplePos="0" relativeHeight="251658240" behindDoc="0" locked="0" layoutInCell="1" allowOverlap="1" wp14:anchorId="6136449A" wp14:editId="222A99B1">
            <wp:simplePos x="0" y="0"/>
            <wp:positionH relativeFrom="column">
              <wp:posOffset>4947</wp:posOffset>
            </wp:positionH>
            <wp:positionV relativeFrom="paragraph">
              <wp:posOffset>4161</wp:posOffset>
            </wp:positionV>
            <wp:extent cx="457200" cy="457200"/>
            <wp:effectExtent l="0" t="0" r="0" b="0"/>
            <wp:wrapSquare wrapText="bothSides"/>
            <wp:docPr id="1" name="Picture 1" descr="W:\Marketing\Logos\Hi-Pro Feeds Logo - Color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Logos\Hi-Pro Feeds Logo - Color.bmp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10C" w:rsidRPr="00CF0A2E">
        <w:rPr>
          <w:rFonts w:ascii="Arial" w:hAnsi="Arial" w:cs="Arial"/>
          <w:b/>
          <w:color w:val="000000"/>
          <w:sz w:val="14"/>
        </w:rPr>
        <w:t>Manufactured By:</w:t>
      </w:r>
    </w:p>
    <w:p w14:paraId="17B64119" w14:textId="6E7B77A7" w:rsidR="007B110C" w:rsidRPr="00CF0A2E" w:rsidRDefault="007B110C" w:rsidP="00CF0A2E">
      <w:pPr>
        <w:jc w:val="right"/>
        <w:rPr>
          <w:rFonts w:ascii="Arial" w:hAnsi="Arial" w:cs="Arial"/>
          <w:b/>
          <w:color w:val="000000"/>
          <w:sz w:val="14"/>
        </w:rPr>
      </w:pPr>
      <w:r w:rsidRPr="00CF0A2E">
        <w:rPr>
          <w:rFonts w:ascii="Arial" w:hAnsi="Arial" w:cs="Arial"/>
          <w:b/>
          <w:color w:val="000000"/>
          <w:sz w:val="14"/>
        </w:rPr>
        <w:t>Hi-Pro Feeds LLC</w:t>
      </w:r>
    </w:p>
    <w:p w14:paraId="45EC12B4" w14:textId="77777777" w:rsidR="007B110C" w:rsidRPr="00CF0A2E" w:rsidRDefault="007B110C" w:rsidP="00CF0A2E">
      <w:pPr>
        <w:jc w:val="right"/>
        <w:rPr>
          <w:rFonts w:ascii="Arial" w:hAnsi="Arial" w:cs="Arial"/>
          <w:b/>
          <w:color w:val="000000"/>
          <w:sz w:val="14"/>
        </w:rPr>
      </w:pPr>
      <w:r w:rsidRPr="00CF0A2E">
        <w:rPr>
          <w:rFonts w:ascii="Arial" w:hAnsi="Arial" w:cs="Arial"/>
          <w:b/>
          <w:color w:val="000000"/>
          <w:sz w:val="14"/>
        </w:rPr>
        <w:t>Home Office</w:t>
      </w:r>
    </w:p>
    <w:p w14:paraId="0C966D31" w14:textId="77777777" w:rsidR="007B110C" w:rsidRPr="00CF0A2E" w:rsidRDefault="007B110C" w:rsidP="00CF0A2E">
      <w:pPr>
        <w:jc w:val="right"/>
        <w:rPr>
          <w:rFonts w:ascii="Arial" w:hAnsi="Arial" w:cs="Arial"/>
          <w:b/>
          <w:color w:val="000000"/>
          <w:sz w:val="14"/>
        </w:rPr>
      </w:pPr>
      <w:r w:rsidRPr="00CF0A2E">
        <w:rPr>
          <w:rFonts w:ascii="Arial" w:hAnsi="Arial" w:cs="Arial"/>
          <w:b/>
          <w:color w:val="000000"/>
          <w:sz w:val="14"/>
        </w:rPr>
        <w:t>P.O. Box 519</w:t>
      </w:r>
    </w:p>
    <w:p w14:paraId="6812E0F1" w14:textId="0FBD70A6" w:rsidR="007B110C" w:rsidRPr="00CF0A2E" w:rsidRDefault="007B110C" w:rsidP="00CF0A2E">
      <w:pPr>
        <w:jc w:val="right"/>
        <w:rPr>
          <w:rFonts w:ascii="Arial" w:hAnsi="Arial" w:cs="Arial"/>
          <w:b/>
          <w:color w:val="000000"/>
          <w:sz w:val="14"/>
        </w:rPr>
      </w:pPr>
      <w:r w:rsidRPr="00CF0A2E">
        <w:rPr>
          <w:rFonts w:ascii="Arial" w:hAnsi="Arial" w:cs="Arial"/>
          <w:b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7B110C" w:rsidRPr="00CF0A2E" w14:paraId="421A171E" w14:textId="77777777" w:rsidTr="007B110C">
        <w:tc>
          <w:tcPr>
            <w:tcW w:w="1704" w:type="dxa"/>
            <w:shd w:val="clear" w:color="auto" w:fill="auto"/>
          </w:tcPr>
          <w:p w14:paraId="374C7177" w14:textId="086FA9E2" w:rsidR="007B110C" w:rsidRPr="00CF0A2E" w:rsidRDefault="007B110C" w:rsidP="007B110C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0AA9BC00" w14:textId="77777777" w:rsidR="007B110C" w:rsidRPr="00CF0A2E" w:rsidRDefault="007B110C" w:rsidP="006F6601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2C9DF057" w14:textId="77777777" w:rsidR="007B110C" w:rsidRPr="00CF0A2E" w:rsidRDefault="007B110C" w:rsidP="006F6601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7DF5A7BF" w14:textId="77777777" w:rsidR="007B110C" w:rsidRPr="007B110C" w:rsidRDefault="007B110C" w:rsidP="00CF0A2E">
      <w:pPr>
        <w:jc w:val="both"/>
        <w:rPr>
          <w:rFonts w:ascii="Arial" w:hAnsi="Arial" w:cs="Arial"/>
          <w:color w:val="000000"/>
          <w:sz w:val="14"/>
        </w:rPr>
      </w:pPr>
    </w:p>
    <w:sectPr w:rsidR="007B110C" w:rsidRPr="007B110C" w:rsidSect="007B110C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0C"/>
    <w:rsid w:val="000D4C45"/>
    <w:rsid w:val="00143B35"/>
    <w:rsid w:val="005B2B97"/>
    <w:rsid w:val="007B110C"/>
    <w:rsid w:val="008D5B15"/>
    <w:rsid w:val="00C350E1"/>
    <w:rsid w:val="00C64E6E"/>
    <w:rsid w:val="00CF0A2E"/>
    <w:rsid w:val="00DC790D"/>
    <w:rsid w:val="00F62946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4FBF"/>
  <w15:chartTrackingRefBased/>
  <w15:docId w15:val="{5450E51A-5058-47D9-999C-60E5052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B48D2-753B-4DD9-ACD7-89C31146B8FA}"/>
</file>

<file path=customXml/itemProps2.xml><?xml version="1.0" encoding="utf-8"?>
<ds:datastoreItem xmlns:ds="http://schemas.openxmlformats.org/officeDocument/2006/customXml" ds:itemID="{D9C63AB3-04D2-45B1-BD4E-086C026DF94D}"/>
</file>

<file path=customXml/itemProps3.xml><?xml version="1.0" encoding="utf-8"?>
<ds:datastoreItem xmlns:ds="http://schemas.openxmlformats.org/officeDocument/2006/customXml" ds:itemID="{798053F2-7A4E-4133-A8B4-2C475EE31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Christopher Kopecky</cp:lastModifiedBy>
  <cp:revision>3</cp:revision>
  <cp:lastPrinted>2022-01-10T16:58:00Z</cp:lastPrinted>
  <dcterms:created xsi:type="dcterms:W3CDTF">2021-11-29T16:31:00Z</dcterms:created>
  <dcterms:modified xsi:type="dcterms:W3CDTF">2022-01-10T16:59:00Z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