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7831E9" w:rsidRDefault="00DC1615" w:rsidP="00F1785C">
      <w:pPr>
        <w:rPr>
          <w:rFonts w:ascii="Arial" w:hAnsi="Arial" w:cs="Arial"/>
          <w:b/>
          <w:color w:val="000000"/>
        </w:rPr>
      </w:pPr>
      <w:r w:rsidRPr="007831E9">
        <w:rPr>
          <w:rFonts w:ascii="Arial" w:hAnsi="Arial" w:cs="Arial"/>
          <w:b/>
          <w:color w:val="000000"/>
        </w:rPr>
        <w:t xml:space="preserve">NO. </w:t>
      </w:r>
      <w:r w:rsidR="00F1785C" w:rsidRPr="00F1785C">
        <w:rPr>
          <w:rFonts w:ascii="Arial" w:hAnsi="Arial" w:cs="Arial"/>
          <w:b/>
          <w:color w:val="000000"/>
        </w:rPr>
        <w:t>13401915</w:t>
      </w:r>
    </w:p>
    <w:p w:rsidR="00DC1615" w:rsidRPr="007831E9" w:rsidRDefault="00DC1615" w:rsidP="00DC1615">
      <w:pPr>
        <w:rPr>
          <w:rFonts w:ascii="Arial" w:hAnsi="Arial" w:cs="Arial"/>
          <w:b/>
          <w:color w:val="000000"/>
        </w:rPr>
      </w:pPr>
      <w:r w:rsidRPr="007831E9">
        <w:rPr>
          <w:rFonts w:ascii="Arial" w:hAnsi="Arial" w:cs="Arial"/>
          <w:b/>
          <w:color w:val="000000"/>
        </w:rPr>
        <w:t>SELECT 16% DEER PELLET</w:t>
      </w:r>
    </w:p>
    <w:p w:rsidR="00DC1615" w:rsidRPr="007831E9" w:rsidRDefault="00DC1615" w:rsidP="00DC1615">
      <w:pPr>
        <w:rPr>
          <w:rFonts w:ascii="Arial" w:hAnsi="Arial" w:cs="Arial"/>
          <w:color w:val="000000"/>
          <w:sz w:val="12"/>
        </w:rPr>
      </w:pPr>
      <w:r w:rsidRPr="007831E9">
        <w:rPr>
          <w:rFonts w:ascii="Arial" w:hAnsi="Arial" w:cs="Arial"/>
          <w:color w:val="000000"/>
          <w:sz w:val="12"/>
        </w:rPr>
        <w:t>For deer in native pastures.</w:t>
      </w:r>
    </w:p>
    <w:p w:rsidR="00DC1615" w:rsidRPr="007831E9" w:rsidRDefault="00DC1615" w:rsidP="00DC1615">
      <w:pPr>
        <w:rPr>
          <w:rFonts w:ascii="Arial" w:hAnsi="Arial" w:cs="Arial"/>
          <w:b/>
          <w:color w:val="000000"/>
          <w:sz w:val="18"/>
        </w:rPr>
      </w:pPr>
      <w:r w:rsidRPr="007831E9">
        <w:rPr>
          <w:rFonts w:ascii="Arial" w:hAnsi="Arial" w:cs="Arial"/>
          <w:b/>
          <w:color w:val="000000"/>
          <w:sz w:val="18"/>
        </w:rPr>
        <w:t>Guaranteed Analysis</w:t>
      </w:r>
    </w:p>
    <w:tbl>
      <w:tblPr>
        <w:tblW w:w="0" w:type="auto"/>
        <w:jc w:val="center"/>
        <w:tblLayout w:type="fixed"/>
        <w:tblLook w:val="0000" w:firstRow="0" w:lastRow="0" w:firstColumn="0" w:lastColumn="0" w:noHBand="0" w:noVBand="0"/>
      </w:tblPr>
      <w:tblGrid>
        <w:gridCol w:w="1191"/>
        <w:gridCol w:w="1008"/>
        <w:gridCol w:w="636"/>
        <w:gridCol w:w="651"/>
      </w:tblGrid>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Sulfur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0.2</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Crude Protein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16.0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Crude Fat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2.4</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Crude Fiber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(Max.)</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14.5</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Calcium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1.4</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Calcium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(Max.)</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1.9</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Manganese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70.0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ppm</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Phosphorus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0.6</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Salt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0.3</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Salt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(Max.)</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0.8</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Magnesium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0.3</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Potassium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1.2</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Copper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29.0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ppm</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Copper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(Max.)</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30.0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ppm</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Zinc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130.0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ppm</w:t>
            </w:r>
          </w:p>
        </w:tc>
      </w:tr>
      <w:tr w:rsidR="00DC1615" w:rsidRPr="007831E9" w:rsidTr="00DC1615">
        <w:trPr>
          <w:jc w:val="center"/>
        </w:trPr>
        <w:tc>
          <w:tcPr>
            <w:tcW w:w="119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 xml:space="preserve">Vitamin A </w:t>
            </w:r>
          </w:p>
        </w:tc>
        <w:tc>
          <w:tcPr>
            <w:tcW w:w="1008"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(Min.)</w:t>
            </w:r>
          </w:p>
        </w:tc>
        <w:tc>
          <w:tcPr>
            <w:tcW w:w="636" w:type="dxa"/>
            <w:shd w:val="clear" w:color="auto" w:fill="auto"/>
          </w:tcPr>
          <w:p w:rsidR="00DC1615" w:rsidRPr="007831E9" w:rsidRDefault="00DC1615" w:rsidP="00DC1615">
            <w:pPr>
              <w:jc w:val="right"/>
              <w:rPr>
                <w:rFonts w:ascii="Arial" w:hAnsi="Arial" w:cs="Arial"/>
                <w:color w:val="000000"/>
                <w:sz w:val="12"/>
              </w:rPr>
            </w:pPr>
            <w:r w:rsidRPr="007831E9">
              <w:rPr>
                <w:rFonts w:ascii="Arial" w:hAnsi="Arial" w:cs="Arial"/>
                <w:color w:val="000000"/>
                <w:sz w:val="12"/>
              </w:rPr>
              <w:t>4,000</w:t>
            </w:r>
          </w:p>
        </w:tc>
        <w:tc>
          <w:tcPr>
            <w:tcW w:w="651" w:type="dxa"/>
            <w:shd w:val="clear" w:color="auto" w:fill="auto"/>
          </w:tcPr>
          <w:p w:rsidR="00DC1615" w:rsidRPr="007831E9" w:rsidRDefault="00DC1615" w:rsidP="00DC1615">
            <w:pPr>
              <w:jc w:val="left"/>
              <w:rPr>
                <w:rFonts w:ascii="Arial" w:hAnsi="Arial" w:cs="Arial"/>
                <w:color w:val="000000"/>
                <w:sz w:val="12"/>
              </w:rPr>
            </w:pPr>
            <w:r w:rsidRPr="007831E9">
              <w:rPr>
                <w:rFonts w:ascii="Arial" w:hAnsi="Arial" w:cs="Arial"/>
                <w:color w:val="000000"/>
                <w:sz w:val="12"/>
              </w:rPr>
              <w:t>IU/LB</w:t>
            </w:r>
          </w:p>
        </w:tc>
      </w:tr>
    </w:tbl>
    <w:p w:rsidR="00DC1615" w:rsidRPr="007831E9" w:rsidRDefault="00DC1615" w:rsidP="00DC1615">
      <w:pPr>
        <w:rPr>
          <w:rFonts w:ascii="Arial" w:hAnsi="Arial" w:cs="Arial"/>
          <w:color w:val="000000"/>
          <w:sz w:val="12"/>
        </w:rPr>
      </w:pPr>
    </w:p>
    <w:p w:rsidR="00DC1615" w:rsidRPr="007831E9" w:rsidRDefault="00DC1615" w:rsidP="00DC1615">
      <w:pPr>
        <w:rPr>
          <w:rFonts w:ascii="Arial" w:hAnsi="Arial" w:cs="Arial"/>
          <w:b/>
          <w:color w:val="000000"/>
          <w:sz w:val="18"/>
        </w:rPr>
      </w:pPr>
      <w:r w:rsidRPr="007831E9">
        <w:rPr>
          <w:rFonts w:ascii="Arial" w:hAnsi="Arial" w:cs="Arial"/>
          <w:b/>
          <w:color w:val="000000"/>
          <w:sz w:val="18"/>
        </w:rPr>
        <w:t>Ingredients</w:t>
      </w:r>
    </w:p>
    <w:p w:rsidR="00DC1615" w:rsidRPr="007831E9" w:rsidRDefault="00DC1615" w:rsidP="00DC1615">
      <w:pPr>
        <w:jc w:val="left"/>
        <w:rPr>
          <w:rFonts w:ascii="Arial" w:hAnsi="Arial" w:cs="Arial"/>
          <w:color w:val="000000"/>
          <w:sz w:val="12"/>
        </w:rPr>
      </w:pPr>
      <w:r w:rsidRPr="007831E9">
        <w:rPr>
          <w:rFonts w:ascii="Arial" w:hAnsi="Arial" w:cs="Arial"/>
          <w:color w:val="000000"/>
          <w:sz w:val="12"/>
        </w:rPr>
        <w:t>PROCESSED GRAIN BY-PRODUCTS, ROUGHAGE PRODUCTS, PLANT PROTEIN PRODUCTS, GRAIN PRODUCTS, MOLASSES PRODUCTS, FORAGE PRODUCTS, CALCIUM CARBONATE, DRIED LIGNIN SULFONATE, SALT-COARSE, POTASSIUM CHLORIDE, NATURAL AND ARTIFICIAL FLAVORING, MANGANESE SULFATE, MANGANESE HYDROXYCHLORIDE, ZINC  HYDROXYCHLORIDE, ZINC SULFATE, FERROUS CARBONATE, COPPER HYDROXYCHLORIDE, COPPER SULFATE, ETHYLENEDIAMINE DIHYDRIODIDE, COBALT SULFATE, SODIUM SELENITE, VITAMIN A SUPPLEMENT, DIACON-D, VITAMIN D SUPPLEMENT AND VITAMIN E SUPPLEMENT.</w:t>
      </w:r>
    </w:p>
    <w:p w:rsidR="00DC1615" w:rsidRPr="007831E9" w:rsidRDefault="00DC1615" w:rsidP="00DC1615">
      <w:pPr>
        <w:rPr>
          <w:rFonts w:ascii="Arial" w:hAnsi="Arial" w:cs="Arial"/>
          <w:b/>
          <w:color w:val="000000"/>
          <w:sz w:val="18"/>
        </w:rPr>
      </w:pPr>
      <w:r w:rsidRPr="007831E9">
        <w:rPr>
          <w:rFonts w:ascii="Arial" w:hAnsi="Arial" w:cs="Arial"/>
          <w:b/>
          <w:color w:val="000000"/>
          <w:sz w:val="18"/>
        </w:rPr>
        <w:t>Feeding Directions</w:t>
      </w:r>
    </w:p>
    <w:p w:rsidR="00DC1615" w:rsidRPr="007831E9" w:rsidRDefault="00DC1615" w:rsidP="00DC1615">
      <w:pPr>
        <w:jc w:val="left"/>
        <w:rPr>
          <w:rFonts w:ascii="Arial" w:hAnsi="Arial" w:cs="Arial"/>
          <w:color w:val="000000"/>
          <w:sz w:val="12"/>
        </w:rPr>
      </w:pPr>
      <w:r w:rsidRPr="007831E9">
        <w:rPr>
          <w:rFonts w:ascii="Arial" w:hAnsi="Arial" w:cs="Arial"/>
          <w:color w:val="000000"/>
          <w:sz w:val="12"/>
        </w:rPr>
        <w:t>THIS FEED SHOULD BE USED AS A SUPPLEMENT TO PASTURE FORAGE FOR DEER AND CAN BE FED FREE CHOICE, OR IN MEASURED AMOUNTS, TO PROVIDE PROTEIN, ENERGY, MINERALS, AND VITAMINS NECESSARY FOR GROWTH &amp; DEVELOPMENT, PREGNANCY, LACTATION, AND ANTLER GROWTH. FEEDING AMOUNTS WILL DEPEND ON WHERE THE DEER ARE IN THEIR PRODUCTION CYCLE AND HOW MUCH OTHER FORAGE SOURCES ARE AVAILABLE. DURING LATE PREGNANCY, LACTATION, AND ANTLER GROWTH, DEER MAY EAT FROM 0.75 TO 2.00 LBS. PER HEAD PER DAY DEPENDING ON FORAGE AVAILABILITY AND QUALITY.</w:t>
      </w:r>
    </w:p>
    <w:p w:rsidR="00DC1615" w:rsidRPr="007831E9" w:rsidRDefault="00DC1615" w:rsidP="00DC1615">
      <w:pPr>
        <w:jc w:val="left"/>
        <w:rPr>
          <w:rFonts w:ascii="Arial" w:hAnsi="Arial" w:cs="Arial"/>
          <w:color w:val="000000"/>
          <w:sz w:val="12"/>
        </w:rPr>
      </w:pPr>
      <w:r w:rsidRPr="007831E9">
        <w:rPr>
          <w:rFonts w:ascii="Arial" w:hAnsi="Arial" w:cs="Arial"/>
          <w:color w:val="000000"/>
          <w:sz w:val="12"/>
        </w:rPr>
        <w:t>CAUTION: THIS FEED CONTAINS ADDED COPPER. DO NOT FEED TO SHEEP OR OTHER RELATED SPECIES.</w:t>
      </w:r>
    </w:p>
    <w:p w:rsidR="00DC1615" w:rsidRPr="007831E9" w:rsidRDefault="00DC1615" w:rsidP="00DC1615">
      <w:pPr>
        <w:rPr>
          <w:rFonts w:ascii="Arial" w:hAnsi="Arial" w:cs="Arial"/>
          <w:color w:val="000000"/>
          <w:sz w:val="12"/>
        </w:rPr>
      </w:pPr>
      <w:r w:rsidRPr="007831E9">
        <w:rPr>
          <w:rFonts w:ascii="Arial" w:hAnsi="Arial" w:cs="Arial"/>
          <w:color w:val="000000"/>
          <w:sz w:val="12"/>
        </w:rPr>
        <w:t xml:space="preserve">Manufactured </w:t>
      </w:r>
      <w:proofErr w:type="gramStart"/>
      <w:r w:rsidRPr="007831E9">
        <w:rPr>
          <w:rFonts w:ascii="Arial" w:hAnsi="Arial" w:cs="Arial"/>
          <w:color w:val="000000"/>
          <w:sz w:val="12"/>
        </w:rPr>
        <w:t>By</w:t>
      </w:r>
      <w:proofErr w:type="gramEnd"/>
      <w:r w:rsidRPr="007831E9">
        <w:rPr>
          <w:rFonts w:ascii="Arial" w:hAnsi="Arial" w:cs="Arial"/>
          <w:color w:val="000000"/>
          <w:sz w:val="12"/>
        </w:rPr>
        <w:t>:</w:t>
      </w:r>
    </w:p>
    <w:p w:rsidR="00DC1615" w:rsidRPr="007831E9" w:rsidRDefault="00DC1615" w:rsidP="00DC1615">
      <w:pPr>
        <w:rPr>
          <w:rFonts w:ascii="Arial" w:hAnsi="Arial" w:cs="Arial"/>
          <w:color w:val="000000"/>
          <w:sz w:val="12"/>
        </w:rPr>
      </w:pPr>
      <w:r w:rsidRPr="007831E9">
        <w:rPr>
          <w:rFonts w:ascii="Arial" w:hAnsi="Arial" w:cs="Arial"/>
          <w:color w:val="000000"/>
          <w:sz w:val="12"/>
        </w:rPr>
        <w:t>Hi-Pro Feeds LLC</w:t>
      </w:r>
    </w:p>
    <w:p w:rsidR="00DC1615" w:rsidRPr="007831E9" w:rsidRDefault="00DC1615" w:rsidP="00DC1615">
      <w:pPr>
        <w:rPr>
          <w:rFonts w:ascii="Arial" w:hAnsi="Arial" w:cs="Arial"/>
          <w:color w:val="000000"/>
          <w:sz w:val="12"/>
        </w:rPr>
      </w:pPr>
      <w:r w:rsidRPr="007831E9">
        <w:rPr>
          <w:rFonts w:ascii="Arial" w:hAnsi="Arial" w:cs="Arial"/>
          <w:color w:val="000000"/>
          <w:sz w:val="12"/>
        </w:rPr>
        <w:t>Home Office</w:t>
      </w:r>
    </w:p>
    <w:p w:rsidR="00DC1615" w:rsidRPr="007831E9" w:rsidRDefault="00DC1615" w:rsidP="00DC1615">
      <w:pPr>
        <w:rPr>
          <w:rFonts w:ascii="Arial" w:hAnsi="Arial" w:cs="Arial"/>
          <w:color w:val="000000"/>
          <w:sz w:val="12"/>
        </w:rPr>
      </w:pPr>
      <w:r w:rsidRPr="007831E9">
        <w:rPr>
          <w:rFonts w:ascii="Arial" w:hAnsi="Arial" w:cs="Arial"/>
          <w:color w:val="000000"/>
          <w:sz w:val="12"/>
        </w:rPr>
        <w:t>P.O. Box 519</w:t>
      </w:r>
    </w:p>
    <w:p w:rsidR="00DC1615" w:rsidRPr="007831E9" w:rsidRDefault="00DC1615" w:rsidP="00DC1615">
      <w:pPr>
        <w:rPr>
          <w:rFonts w:ascii="Arial" w:hAnsi="Arial" w:cs="Arial"/>
          <w:color w:val="000000"/>
          <w:sz w:val="12"/>
        </w:rPr>
      </w:pPr>
      <w:r w:rsidRPr="007831E9">
        <w:rPr>
          <w:rFonts w:ascii="Arial" w:hAnsi="Arial" w:cs="Arial"/>
          <w:color w:val="000000"/>
          <w:sz w:val="12"/>
        </w:rPr>
        <w:t>Friona, Texas 79035</w:t>
      </w:r>
    </w:p>
    <w:p w:rsidR="00DC1615" w:rsidRPr="007831E9" w:rsidRDefault="00DC1615" w:rsidP="00DC1615">
      <w:pPr>
        <w:rPr>
          <w:rFonts w:ascii="Arial" w:hAnsi="Arial" w:cs="Arial"/>
          <w:color w:val="000000"/>
          <w:sz w:val="12"/>
        </w:rPr>
      </w:pPr>
      <w:r w:rsidRPr="007831E9">
        <w:rPr>
          <w:rFonts w:ascii="Arial" w:hAnsi="Arial" w:cs="Arial"/>
          <w:color w:val="000000"/>
          <w:sz w:val="12"/>
        </w:rPr>
        <w:t xml:space="preserve">50 </w:t>
      </w:r>
      <w:proofErr w:type="spellStart"/>
      <w:r w:rsidRPr="007831E9">
        <w:rPr>
          <w:rFonts w:ascii="Arial" w:hAnsi="Arial" w:cs="Arial"/>
          <w:color w:val="000000"/>
          <w:sz w:val="12"/>
        </w:rPr>
        <w:t>lbs</w:t>
      </w:r>
      <w:proofErr w:type="spellEnd"/>
      <w:r w:rsidRPr="007831E9">
        <w:rPr>
          <w:rFonts w:ascii="Arial" w:hAnsi="Arial" w:cs="Arial"/>
          <w:color w:val="000000"/>
          <w:sz w:val="12"/>
        </w:rPr>
        <w:t xml:space="preserve"> (22.68 KG) NET WEIGHT</w:t>
      </w:r>
    </w:p>
    <w:p w:rsidR="00DC1615" w:rsidRPr="007831E9" w:rsidRDefault="00F1785C" w:rsidP="00F1785C">
      <w:pPr>
        <w:rPr>
          <w:rFonts w:ascii="Arial" w:hAnsi="Arial" w:cs="Arial"/>
          <w:color w:val="000000"/>
          <w:sz w:val="12"/>
        </w:rPr>
      </w:pPr>
      <w:r w:rsidRPr="00F1785C">
        <w:rPr>
          <w:rFonts w:ascii="Arial" w:hAnsi="Arial" w:cs="Arial"/>
          <w:color w:val="000000"/>
          <w:sz w:val="12"/>
        </w:rPr>
        <w:t>13401915</w:t>
      </w:r>
      <w:r>
        <w:rPr>
          <w:rFonts w:ascii="Arial" w:hAnsi="Arial" w:cs="Arial"/>
          <w:color w:val="000000"/>
          <w:sz w:val="12"/>
        </w:rPr>
        <w:t xml:space="preserve">    </w:t>
      </w:r>
      <w:bookmarkStart w:id="0" w:name="_GoBack"/>
      <w:bookmarkEnd w:id="0"/>
      <w:r w:rsidR="00DC1615" w:rsidRPr="007831E9">
        <w:rPr>
          <w:rFonts w:ascii="Arial" w:hAnsi="Arial" w:cs="Arial"/>
          <w:color w:val="000000"/>
          <w:sz w:val="12"/>
        </w:rPr>
        <w:t xml:space="preserve"> 06/21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DC1615" w:rsidRPr="007831E9" w:rsidTr="00DC1615">
        <w:tc>
          <w:tcPr>
            <w:tcW w:w="1704" w:type="dxa"/>
            <w:shd w:val="clear" w:color="auto" w:fill="auto"/>
          </w:tcPr>
          <w:p w:rsidR="00DC1615" w:rsidRPr="007831E9" w:rsidRDefault="007831E9" w:rsidP="00DC1615">
            <w:pPr>
              <w:jc w:val="left"/>
              <w:rPr>
                <w:rFonts w:ascii="Arial" w:hAnsi="Arial" w:cs="Arial"/>
                <w:color w:val="000000"/>
                <w:sz w:val="1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457200" cy="457200"/>
                  <wp:effectExtent l="0" t="0" r="0" b="0"/>
                  <wp:wrapNone/>
                  <wp:docPr id="2" name="Picture 2"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4" w:type="dxa"/>
            <w:shd w:val="clear" w:color="auto" w:fill="auto"/>
          </w:tcPr>
          <w:p w:rsidR="00DC1615" w:rsidRPr="007831E9" w:rsidRDefault="00DC1615" w:rsidP="00A36F3D">
            <w:pPr>
              <w:rPr>
                <w:rFonts w:ascii="Arial" w:hAnsi="Arial" w:cs="Arial"/>
                <w:color w:val="000000"/>
                <w:sz w:val="12"/>
              </w:rPr>
            </w:pPr>
          </w:p>
        </w:tc>
        <w:tc>
          <w:tcPr>
            <w:tcW w:w="1704" w:type="dxa"/>
            <w:shd w:val="clear" w:color="auto" w:fill="auto"/>
          </w:tcPr>
          <w:p w:rsidR="00DC1615" w:rsidRPr="007831E9" w:rsidRDefault="00DC1615" w:rsidP="00A36F3D">
            <w:pPr>
              <w:rPr>
                <w:rFonts w:ascii="Arial" w:hAnsi="Arial" w:cs="Arial"/>
                <w:color w:val="000000"/>
                <w:sz w:val="12"/>
              </w:rPr>
            </w:pPr>
          </w:p>
        </w:tc>
      </w:tr>
    </w:tbl>
    <w:p w:rsidR="00DC1615" w:rsidRPr="00DC1615" w:rsidRDefault="00DC1615" w:rsidP="00DC1615">
      <w:pPr>
        <w:rPr>
          <w:rFonts w:ascii="Arial" w:hAnsi="Arial" w:cs="Arial"/>
          <w:color w:val="000000"/>
          <w:sz w:val="14"/>
        </w:rPr>
      </w:pPr>
    </w:p>
    <w:sectPr w:rsidR="00DC1615" w:rsidRPr="00DC1615" w:rsidSect="00DC1615">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15"/>
    <w:rsid w:val="000D4C45"/>
    <w:rsid w:val="00143B35"/>
    <w:rsid w:val="005B2B97"/>
    <w:rsid w:val="007831E9"/>
    <w:rsid w:val="00C64E6E"/>
    <w:rsid w:val="00DC1615"/>
    <w:rsid w:val="00F1785C"/>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05B"/>
  <w15:chartTrackingRefBased/>
  <w15:docId w15:val="{84DC4EE9-DAD1-45E8-918C-84CA4B26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192">
      <w:bodyDiv w:val="1"/>
      <w:marLeft w:val="0"/>
      <w:marRight w:val="0"/>
      <w:marTop w:val="0"/>
      <w:marBottom w:val="0"/>
      <w:divBdr>
        <w:top w:val="none" w:sz="0" w:space="0" w:color="auto"/>
        <w:left w:val="none" w:sz="0" w:space="0" w:color="auto"/>
        <w:bottom w:val="none" w:sz="0" w:space="0" w:color="auto"/>
        <w:right w:val="none" w:sz="0" w:space="0" w:color="auto"/>
      </w:divBdr>
    </w:div>
    <w:div w:id="633101125">
      <w:bodyDiv w:val="1"/>
      <w:marLeft w:val="0"/>
      <w:marRight w:val="0"/>
      <w:marTop w:val="0"/>
      <w:marBottom w:val="0"/>
      <w:divBdr>
        <w:top w:val="none" w:sz="0" w:space="0" w:color="auto"/>
        <w:left w:val="none" w:sz="0" w:space="0" w:color="auto"/>
        <w:bottom w:val="none" w:sz="0" w:space="0" w:color="auto"/>
        <w:right w:val="none" w:sz="0" w:space="0" w:color="auto"/>
      </w:divBdr>
    </w:div>
    <w:div w:id="1360204194">
      <w:bodyDiv w:val="1"/>
      <w:marLeft w:val="0"/>
      <w:marRight w:val="0"/>
      <w:marTop w:val="0"/>
      <w:marBottom w:val="0"/>
      <w:divBdr>
        <w:top w:val="none" w:sz="0" w:space="0" w:color="auto"/>
        <w:left w:val="none" w:sz="0" w:space="0" w:color="auto"/>
        <w:bottom w:val="none" w:sz="0" w:space="0" w:color="auto"/>
        <w:right w:val="none" w:sz="0" w:space="0" w:color="auto"/>
      </w:divBdr>
    </w:div>
    <w:div w:id="14811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WS3022\Brill%20Formulation%20Merge%20PROD\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F2443-A319-4B8D-87F8-09BAD1648FD2}"/>
</file>

<file path=customXml/itemProps2.xml><?xml version="1.0" encoding="utf-8"?>
<ds:datastoreItem xmlns:ds="http://schemas.openxmlformats.org/officeDocument/2006/customXml" ds:itemID="{2AD4B416-F791-45A3-8D93-48E645874073}"/>
</file>

<file path=customXml/itemProps3.xml><?xml version="1.0" encoding="utf-8"?>
<ds:datastoreItem xmlns:ds="http://schemas.openxmlformats.org/officeDocument/2006/customXml" ds:itemID="{0F9055B0-CD35-4CE8-8716-E1C9E764A33E}"/>
</file>

<file path=docProps/app.xml><?xml version="1.0" encoding="utf-8"?>
<Properties xmlns="http://schemas.openxmlformats.org/officeDocument/2006/extended-properties" xmlns:vt="http://schemas.openxmlformats.org/officeDocument/2006/docPropsVTypes">
  <Template>NormalTags</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Caitlyn Cagle</cp:lastModifiedBy>
  <cp:revision>2</cp:revision>
  <dcterms:created xsi:type="dcterms:W3CDTF">2021-09-07T05:37:00Z</dcterms:created>
  <dcterms:modified xsi:type="dcterms:W3CDTF">2021-09-07T05:37:00Z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