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EBBDF" w14:textId="77777777" w:rsidR="00FE3FEA" w:rsidRDefault="002D55F1" w:rsidP="002D55F1">
      <w:pPr>
        <w:rPr>
          <w:rFonts w:ascii="Arial" w:hAnsi="Arial" w:cs="Arial"/>
          <w:b/>
          <w:color w:val="000000"/>
          <w:sz w:val="24"/>
        </w:rPr>
      </w:pPr>
      <w:r w:rsidRPr="002D55F1">
        <w:rPr>
          <w:rFonts w:ascii="Arial" w:hAnsi="Arial" w:cs="Arial"/>
          <w:b/>
          <w:color w:val="000000"/>
          <w:sz w:val="24"/>
        </w:rPr>
        <w:t xml:space="preserve">NO. </w:t>
      </w:r>
      <w:r w:rsidR="009873D1">
        <w:rPr>
          <w:rFonts w:ascii="Arial" w:hAnsi="Arial" w:cs="Arial"/>
          <w:b/>
          <w:color w:val="000000"/>
          <w:sz w:val="24"/>
        </w:rPr>
        <w:t>13400775</w:t>
      </w:r>
    </w:p>
    <w:p w14:paraId="2BCA2564" w14:textId="77777777" w:rsidR="002D55F1" w:rsidRDefault="002D55F1" w:rsidP="002D55F1">
      <w:pPr>
        <w:rPr>
          <w:rFonts w:ascii="Arial" w:hAnsi="Arial" w:cs="Arial"/>
          <w:b/>
          <w:color w:val="000000"/>
          <w:sz w:val="24"/>
        </w:rPr>
      </w:pPr>
      <w:r w:rsidRPr="002D55F1">
        <w:rPr>
          <w:rFonts w:ascii="Arial" w:hAnsi="Arial" w:cs="Arial"/>
          <w:b/>
          <w:color w:val="000000"/>
          <w:sz w:val="24"/>
        </w:rPr>
        <w:t>12% BEEF BUILDER</w:t>
      </w:r>
    </w:p>
    <w:p w14:paraId="05093CD5" w14:textId="77777777" w:rsidR="002D55F1" w:rsidRDefault="002D55F1" w:rsidP="002D55F1">
      <w:pPr>
        <w:rPr>
          <w:rFonts w:ascii="Arial" w:hAnsi="Arial" w:cs="Arial"/>
          <w:color w:val="000000"/>
          <w:sz w:val="14"/>
        </w:rPr>
      </w:pPr>
      <w:r w:rsidRPr="002D55F1">
        <w:rPr>
          <w:rFonts w:ascii="Arial" w:hAnsi="Arial" w:cs="Arial"/>
          <w:color w:val="000000"/>
          <w:sz w:val="14"/>
        </w:rPr>
        <w:t>FOR BEEF CATTLE IN CONFINEMENT.</w:t>
      </w:r>
    </w:p>
    <w:p w14:paraId="4E6F6024" w14:textId="77777777" w:rsidR="002D55F1" w:rsidRDefault="002D55F1" w:rsidP="002D55F1">
      <w:pPr>
        <w:rPr>
          <w:rFonts w:ascii="Arial" w:hAnsi="Arial" w:cs="Arial"/>
          <w:color w:val="000000"/>
          <w:sz w:val="14"/>
        </w:rPr>
      </w:pPr>
    </w:p>
    <w:p w14:paraId="21C817BA" w14:textId="77777777" w:rsidR="002D55F1" w:rsidRDefault="002D55F1" w:rsidP="002D55F1">
      <w:pPr>
        <w:rPr>
          <w:rFonts w:ascii="Arial" w:hAnsi="Arial" w:cs="Arial"/>
          <w:b/>
          <w:color w:val="000000"/>
          <w:sz w:val="20"/>
        </w:rPr>
      </w:pPr>
      <w:r w:rsidRPr="002D55F1">
        <w:rPr>
          <w:rFonts w:ascii="Arial" w:hAnsi="Arial" w:cs="Arial"/>
          <w:b/>
          <w:color w:val="000000"/>
          <w:sz w:val="20"/>
        </w:rPr>
        <w:t>Guaranteed Analysis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91"/>
        <w:gridCol w:w="1008"/>
        <w:gridCol w:w="561"/>
        <w:gridCol w:w="411"/>
      </w:tblGrid>
      <w:tr w:rsidR="002D55F1" w:rsidRPr="002D55F1" w14:paraId="22B6118C" w14:textId="77777777" w:rsidTr="002D55F1">
        <w:trPr>
          <w:jc w:val="center"/>
        </w:trPr>
        <w:tc>
          <w:tcPr>
            <w:tcW w:w="1191" w:type="dxa"/>
            <w:shd w:val="clear" w:color="auto" w:fill="auto"/>
          </w:tcPr>
          <w:p w14:paraId="1442FB76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Protein </w:t>
            </w:r>
          </w:p>
        </w:tc>
        <w:tc>
          <w:tcPr>
            <w:tcW w:w="1008" w:type="dxa"/>
            <w:shd w:val="clear" w:color="auto" w:fill="auto"/>
          </w:tcPr>
          <w:p w14:paraId="68B59CE1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14:paraId="1A505ABA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12.0</w:t>
            </w:r>
          </w:p>
        </w:tc>
        <w:tc>
          <w:tcPr>
            <w:tcW w:w="411" w:type="dxa"/>
            <w:shd w:val="clear" w:color="auto" w:fill="auto"/>
          </w:tcPr>
          <w:p w14:paraId="17B55622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2D55F1" w:rsidRPr="002D55F1" w14:paraId="5257A9A2" w14:textId="77777777" w:rsidTr="002D55F1">
        <w:trPr>
          <w:jc w:val="center"/>
        </w:trPr>
        <w:tc>
          <w:tcPr>
            <w:tcW w:w="1191" w:type="dxa"/>
            <w:shd w:val="clear" w:color="auto" w:fill="auto"/>
          </w:tcPr>
          <w:p w14:paraId="3DCBEE5E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Fat </w:t>
            </w:r>
          </w:p>
        </w:tc>
        <w:tc>
          <w:tcPr>
            <w:tcW w:w="1008" w:type="dxa"/>
            <w:shd w:val="clear" w:color="auto" w:fill="auto"/>
          </w:tcPr>
          <w:p w14:paraId="53846310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14:paraId="18D951A1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4.0</w:t>
            </w:r>
          </w:p>
        </w:tc>
        <w:tc>
          <w:tcPr>
            <w:tcW w:w="411" w:type="dxa"/>
            <w:shd w:val="clear" w:color="auto" w:fill="auto"/>
          </w:tcPr>
          <w:p w14:paraId="641D47C8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2D55F1" w:rsidRPr="002D55F1" w14:paraId="0C301E2B" w14:textId="77777777" w:rsidTr="002D55F1">
        <w:trPr>
          <w:jc w:val="center"/>
        </w:trPr>
        <w:tc>
          <w:tcPr>
            <w:tcW w:w="1191" w:type="dxa"/>
            <w:shd w:val="clear" w:color="auto" w:fill="auto"/>
          </w:tcPr>
          <w:p w14:paraId="08138DDD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Crude Fiber </w:t>
            </w:r>
          </w:p>
        </w:tc>
        <w:tc>
          <w:tcPr>
            <w:tcW w:w="1008" w:type="dxa"/>
            <w:shd w:val="clear" w:color="auto" w:fill="auto"/>
          </w:tcPr>
          <w:p w14:paraId="7135FAE0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561" w:type="dxa"/>
            <w:shd w:val="clear" w:color="auto" w:fill="auto"/>
          </w:tcPr>
          <w:p w14:paraId="3EE647EE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17.5</w:t>
            </w:r>
          </w:p>
        </w:tc>
        <w:tc>
          <w:tcPr>
            <w:tcW w:w="411" w:type="dxa"/>
            <w:shd w:val="clear" w:color="auto" w:fill="auto"/>
          </w:tcPr>
          <w:p w14:paraId="23624650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2D55F1" w:rsidRPr="002D55F1" w14:paraId="5E22443B" w14:textId="77777777" w:rsidTr="002D55F1">
        <w:trPr>
          <w:jc w:val="center"/>
        </w:trPr>
        <w:tc>
          <w:tcPr>
            <w:tcW w:w="1191" w:type="dxa"/>
            <w:shd w:val="clear" w:color="auto" w:fill="auto"/>
          </w:tcPr>
          <w:p w14:paraId="2D020674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14:paraId="41BE57C6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14:paraId="3E3A1348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0.7</w:t>
            </w:r>
          </w:p>
        </w:tc>
        <w:tc>
          <w:tcPr>
            <w:tcW w:w="411" w:type="dxa"/>
            <w:shd w:val="clear" w:color="auto" w:fill="auto"/>
          </w:tcPr>
          <w:p w14:paraId="55028E84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2D55F1" w:rsidRPr="002D55F1" w14:paraId="0D4C1269" w14:textId="77777777" w:rsidTr="002D55F1">
        <w:trPr>
          <w:jc w:val="center"/>
        </w:trPr>
        <w:tc>
          <w:tcPr>
            <w:tcW w:w="1191" w:type="dxa"/>
            <w:shd w:val="clear" w:color="auto" w:fill="auto"/>
          </w:tcPr>
          <w:p w14:paraId="63A062F3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14:paraId="1B00E41D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561" w:type="dxa"/>
            <w:shd w:val="clear" w:color="auto" w:fill="auto"/>
          </w:tcPr>
          <w:p w14:paraId="0C3BEC3A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1.2</w:t>
            </w:r>
          </w:p>
        </w:tc>
        <w:tc>
          <w:tcPr>
            <w:tcW w:w="411" w:type="dxa"/>
            <w:shd w:val="clear" w:color="auto" w:fill="auto"/>
          </w:tcPr>
          <w:p w14:paraId="71E22FAE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2D55F1" w:rsidRPr="002D55F1" w14:paraId="1C75951F" w14:textId="77777777" w:rsidTr="002D55F1">
        <w:trPr>
          <w:jc w:val="center"/>
        </w:trPr>
        <w:tc>
          <w:tcPr>
            <w:tcW w:w="1191" w:type="dxa"/>
            <w:shd w:val="clear" w:color="auto" w:fill="auto"/>
          </w:tcPr>
          <w:p w14:paraId="3A6B04B6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Phosphorus </w:t>
            </w:r>
          </w:p>
        </w:tc>
        <w:tc>
          <w:tcPr>
            <w:tcW w:w="1008" w:type="dxa"/>
            <w:shd w:val="clear" w:color="auto" w:fill="auto"/>
          </w:tcPr>
          <w:p w14:paraId="36A0874B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14:paraId="47732588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0.3</w:t>
            </w:r>
          </w:p>
        </w:tc>
        <w:tc>
          <w:tcPr>
            <w:tcW w:w="411" w:type="dxa"/>
            <w:shd w:val="clear" w:color="auto" w:fill="auto"/>
          </w:tcPr>
          <w:p w14:paraId="2773B1B8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2D55F1" w:rsidRPr="002D55F1" w14:paraId="4BB7D5AC" w14:textId="77777777" w:rsidTr="002D55F1">
        <w:trPr>
          <w:jc w:val="center"/>
        </w:trPr>
        <w:tc>
          <w:tcPr>
            <w:tcW w:w="1191" w:type="dxa"/>
            <w:shd w:val="clear" w:color="auto" w:fill="auto"/>
          </w:tcPr>
          <w:p w14:paraId="65E67F5B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14:paraId="56B0AFA2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14:paraId="534EB111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0.8</w:t>
            </w:r>
          </w:p>
        </w:tc>
        <w:tc>
          <w:tcPr>
            <w:tcW w:w="411" w:type="dxa"/>
            <w:shd w:val="clear" w:color="auto" w:fill="auto"/>
          </w:tcPr>
          <w:p w14:paraId="0CEBC381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2D55F1" w:rsidRPr="002D55F1" w14:paraId="6733E5C4" w14:textId="77777777" w:rsidTr="002D55F1">
        <w:trPr>
          <w:jc w:val="center"/>
        </w:trPr>
        <w:tc>
          <w:tcPr>
            <w:tcW w:w="1191" w:type="dxa"/>
            <w:shd w:val="clear" w:color="auto" w:fill="auto"/>
          </w:tcPr>
          <w:p w14:paraId="668D0EF5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14:paraId="4C83C749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561" w:type="dxa"/>
            <w:shd w:val="clear" w:color="auto" w:fill="auto"/>
          </w:tcPr>
          <w:p w14:paraId="76812624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1.3</w:t>
            </w:r>
          </w:p>
        </w:tc>
        <w:tc>
          <w:tcPr>
            <w:tcW w:w="411" w:type="dxa"/>
            <w:shd w:val="clear" w:color="auto" w:fill="auto"/>
          </w:tcPr>
          <w:p w14:paraId="53A11F20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2D55F1" w:rsidRPr="002D55F1" w14:paraId="10A2268B" w14:textId="77777777" w:rsidTr="002D55F1">
        <w:trPr>
          <w:jc w:val="center"/>
        </w:trPr>
        <w:tc>
          <w:tcPr>
            <w:tcW w:w="1191" w:type="dxa"/>
            <w:shd w:val="clear" w:color="auto" w:fill="auto"/>
          </w:tcPr>
          <w:p w14:paraId="4D02738F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Potassium </w:t>
            </w:r>
          </w:p>
        </w:tc>
        <w:tc>
          <w:tcPr>
            <w:tcW w:w="1008" w:type="dxa"/>
            <w:shd w:val="clear" w:color="auto" w:fill="auto"/>
          </w:tcPr>
          <w:p w14:paraId="7218093E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561" w:type="dxa"/>
            <w:shd w:val="clear" w:color="auto" w:fill="auto"/>
          </w:tcPr>
          <w:p w14:paraId="1F2776A1" w14:textId="77777777" w:rsidR="002D55F1" w:rsidRPr="002D55F1" w:rsidRDefault="002D55F1" w:rsidP="002D55F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1.1</w:t>
            </w:r>
          </w:p>
        </w:tc>
        <w:tc>
          <w:tcPr>
            <w:tcW w:w="411" w:type="dxa"/>
            <w:shd w:val="clear" w:color="auto" w:fill="auto"/>
          </w:tcPr>
          <w:p w14:paraId="47FEAF91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2D55F1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</w:tbl>
    <w:p w14:paraId="37AD664F" w14:textId="77777777" w:rsidR="002D55F1" w:rsidRDefault="002D55F1" w:rsidP="002D55F1">
      <w:pPr>
        <w:rPr>
          <w:rFonts w:ascii="Arial" w:hAnsi="Arial" w:cs="Arial"/>
          <w:color w:val="000000"/>
          <w:sz w:val="14"/>
        </w:rPr>
      </w:pPr>
    </w:p>
    <w:p w14:paraId="123AA6F0" w14:textId="77777777" w:rsidR="002D55F1" w:rsidRDefault="002D55F1" w:rsidP="002D55F1">
      <w:pPr>
        <w:rPr>
          <w:rFonts w:ascii="Arial" w:hAnsi="Arial" w:cs="Arial"/>
          <w:b/>
          <w:color w:val="000000"/>
          <w:sz w:val="20"/>
        </w:rPr>
      </w:pPr>
      <w:r w:rsidRPr="002D55F1">
        <w:rPr>
          <w:rFonts w:ascii="Arial" w:hAnsi="Arial" w:cs="Arial"/>
          <w:b/>
          <w:color w:val="000000"/>
          <w:sz w:val="20"/>
        </w:rPr>
        <w:t>Ingredients</w:t>
      </w:r>
    </w:p>
    <w:p w14:paraId="6F230E8A" w14:textId="3FCE5DFD" w:rsidR="002D55F1" w:rsidRDefault="002D55F1" w:rsidP="002D55F1">
      <w:pPr>
        <w:jc w:val="left"/>
        <w:rPr>
          <w:rFonts w:ascii="Arial" w:hAnsi="Arial" w:cs="Arial"/>
          <w:color w:val="000000"/>
          <w:sz w:val="14"/>
        </w:rPr>
      </w:pPr>
      <w:r w:rsidRPr="002D55F1">
        <w:rPr>
          <w:rFonts w:ascii="Arial" w:hAnsi="Arial" w:cs="Arial"/>
          <w:color w:val="000000"/>
          <w:sz w:val="14"/>
        </w:rPr>
        <w:t>ROUGHAGE PRODUCTS, GRAIN PRODUCTS, PROCESSED GRAIN BY-PRODUCTS, MOLASSES PRODUCTS, PLANT PROTEIN PRODUCTS, CALCIUM CARBONATE, SALT, PROPIONIC ACID, SULFURIC ACID, SORBIC ACID, BENZOIC ACID, AMMONIUM HYDROXIDE, CALCIUM PROPIONATE, CALCIUM BENTONITE</w:t>
      </w:r>
      <w:r w:rsidR="00874435">
        <w:rPr>
          <w:rFonts w:ascii="Arial" w:hAnsi="Arial" w:cs="Arial"/>
          <w:color w:val="000000"/>
          <w:sz w:val="14"/>
        </w:rPr>
        <w:t xml:space="preserve"> AND </w:t>
      </w:r>
      <w:r w:rsidRPr="002D55F1">
        <w:rPr>
          <w:rFonts w:ascii="Arial" w:hAnsi="Arial" w:cs="Arial"/>
          <w:color w:val="000000"/>
          <w:sz w:val="14"/>
        </w:rPr>
        <w:t>VERMICULITE</w:t>
      </w:r>
      <w:r w:rsidR="00874435">
        <w:rPr>
          <w:rFonts w:ascii="Arial" w:hAnsi="Arial" w:cs="Arial"/>
          <w:color w:val="000000"/>
          <w:sz w:val="14"/>
        </w:rPr>
        <w:t>.</w:t>
      </w:r>
    </w:p>
    <w:p w14:paraId="2EF1BDAB" w14:textId="77777777" w:rsidR="002D55F1" w:rsidRDefault="002D55F1" w:rsidP="002D55F1">
      <w:pPr>
        <w:jc w:val="left"/>
        <w:rPr>
          <w:rFonts w:ascii="Arial" w:hAnsi="Arial" w:cs="Arial"/>
          <w:color w:val="000000"/>
          <w:sz w:val="14"/>
        </w:rPr>
      </w:pPr>
    </w:p>
    <w:p w14:paraId="0B061494" w14:textId="77777777" w:rsidR="002D55F1" w:rsidRDefault="002D55F1" w:rsidP="002D55F1">
      <w:pPr>
        <w:rPr>
          <w:rFonts w:ascii="Arial" w:hAnsi="Arial" w:cs="Arial"/>
          <w:b/>
          <w:color w:val="000000"/>
          <w:sz w:val="20"/>
        </w:rPr>
      </w:pPr>
      <w:r w:rsidRPr="002D55F1">
        <w:rPr>
          <w:rFonts w:ascii="Arial" w:hAnsi="Arial" w:cs="Arial"/>
          <w:b/>
          <w:color w:val="000000"/>
          <w:sz w:val="20"/>
        </w:rPr>
        <w:t>Feeding Directions</w:t>
      </w:r>
    </w:p>
    <w:p w14:paraId="035021E0" w14:textId="4BA0C11F" w:rsidR="002D55F1" w:rsidRDefault="002D55F1" w:rsidP="002D55F1">
      <w:pPr>
        <w:jc w:val="left"/>
        <w:rPr>
          <w:rFonts w:ascii="Arial" w:hAnsi="Arial" w:cs="Arial"/>
          <w:color w:val="000000"/>
          <w:sz w:val="14"/>
        </w:rPr>
      </w:pPr>
      <w:r w:rsidRPr="002D55F1">
        <w:rPr>
          <w:rFonts w:ascii="Arial" w:hAnsi="Arial" w:cs="Arial"/>
          <w:color w:val="000000"/>
          <w:sz w:val="14"/>
        </w:rPr>
        <w:t>Feed to beef cattle in confinement with 1% body weight provided in forages. Always provide plenty of clean fresh water for drinking.</w:t>
      </w:r>
    </w:p>
    <w:p w14:paraId="711DAD2F" w14:textId="1A89C5A2" w:rsidR="00677181" w:rsidRDefault="00677181" w:rsidP="002D55F1">
      <w:pPr>
        <w:jc w:val="left"/>
        <w:rPr>
          <w:rFonts w:ascii="Arial" w:hAnsi="Arial" w:cs="Arial"/>
          <w:color w:val="000000"/>
          <w:sz w:val="14"/>
        </w:rPr>
      </w:pPr>
    </w:p>
    <w:p w14:paraId="326F9E83" w14:textId="7F20C614" w:rsidR="00677181" w:rsidRDefault="00677181" w:rsidP="002D55F1">
      <w:pPr>
        <w:jc w:val="left"/>
        <w:rPr>
          <w:rFonts w:ascii="Arial" w:hAnsi="Arial" w:cs="Arial"/>
          <w:color w:val="000000"/>
          <w:sz w:val="14"/>
        </w:rPr>
      </w:pPr>
    </w:p>
    <w:p w14:paraId="05768359" w14:textId="77777777" w:rsidR="00677181" w:rsidRDefault="00677181" w:rsidP="00677181">
      <w:pPr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Manufactured by: </w:t>
      </w:r>
    </w:p>
    <w:p w14:paraId="275BD9D7" w14:textId="74F566D2" w:rsidR="00677181" w:rsidRDefault="00677181" w:rsidP="00677181">
      <w:pPr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Hi-Pro Feeds LLC</w:t>
      </w:r>
    </w:p>
    <w:p w14:paraId="05670F0E" w14:textId="737B0572" w:rsidR="00677181" w:rsidRDefault="00677181" w:rsidP="00677181">
      <w:pPr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Home Office</w:t>
      </w:r>
    </w:p>
    <w:p w14:paraId="518CCC2A" w14:textId="2D135EB3" w:rsidR="00677181" w:rsidRDefault="00677181" w:rsidP="00677181">
      <w:pPr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P.O Box 519</w:t>
      </w:r>
    </w:p>
    <w:p w14:paraId="5B24D2CA" w14:textId="223DFEC8" w:rsidR="00677181" w:rsidRDefault="00677181" w:rsidP="00677181">
      <w:pPr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Friona, Texas 79035</w:t>
      </w:r>
    </w:p>
    <w:p w14:paraId="3F6401CB" w14:textId="5E55971A" w:rsidR="00677181" w:rsidRDefault="00677181" w:rsidP="00677181">
      <w:pPr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50 </w:t>
      </w:r>
      <w:proofErr w:type="spellStart"/>
      <w:r>
        <w:rPr>
          <w:rFonts w:ascii="Arial" w:hAnsi="Arial" w:cs="Arial"/>
          <w:color w:val="000000"/>
          <w:sz w:val="14"/>
        </w:rPr>
        <w:t>lbs</w:t>
      </w:r>
      <w:proofErr w:type="spellEnd"/>
      <w:r>
        <w:rPr>
          <w:rFonts w:ascii="Arial" w:hAnsi="Arial" w:cs="Arial"/>
          <w:color w:val="000000"/>
          <w:sz w:val="14"/>
        </w:rPr>
        <w:t xml:space="preserve"> (22.6 Kg)</w:t>
      </w:r>
    </w:p>
    <w:p w14:paraId="1492B184" w14:textId="321610F7" w:rsidR="00677181" w:rsidRDefault="00677181" w:rsidP="00677181">
      <w:pPr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13400775     09/20</w:t>
      </w:r>
    </w:p>
    <w:p w14:paraId="34303304" w14:textId="3D9E504A" w:rsidR="002D55F1" w:rsidRDefault="002D55F1" w:rsidP="002D55F1">
      <w:pPr>
        <w:jc w:val="left"/>
        <w:rPr>
          <w:rFonts w:ascii="Arial" w:hAnsi="Arial" w:cs="Arial"/>
          <w:color w:val="000000"/>
          <w:sz w:val="14"/>
        </w:rPr>
      </w:pPr>
    </w:p>
    <w:p w14:paraId="098663B1" w14:textId="1395A1CF" w:rsidR="002D55F1" w:rsidRDefault="002D55F1" w:rsidP="002D55F1">
      <w:pPr>
        <w:rPr>
          <w:rFonts w:ascii="Arial" w:hAnsi="Arial" w:cs="Arial"/>
          <w:color w:val="000000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</w:tblGrid>
      <w:tr w:rsidR="002D55F1" w:rsidRPr="002D55F1" w14:paraId="29223E3C" w14:textId="77777777" w:rsidTr="002D55F1">
        <w:tc>
          <w:tcPr>
            <w:tcW w:w="1704" w:type="dxa"/>
            <w:shd w:val="clear" w:color="auto" w:fill="auto"/>
          </w:tcPr>
          <w:p w14:paraId="03AB4503" w14:textId="77777777" w:rsidR="002D55F1" w:rsidRPr="002D55F1" w:rsidRDefault="002D55F1" w:rsidP="002D55F1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</w:rPr>
              <w:drawing>
                <wp:inline distT="0" distB="0" distL="0" distR="0" wp14:anchorId="04C6D1FA" wp14:editId="5A722562">
                  <wp:extent cx="457200" cy="457200"/>
                  <wp:effectExtent l="0" t="0" r="0" b="0"/>
                  <wp:docPr id="1" name="Picture 1" descr="W:\Marketing\Logos\Hi-Pro Feeds Logo - Color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Marketing\Logos\Hi-Pro Feeds Logo - Color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auto"/>
          </w:tcPr>
          <w:p w14:paraId="5C83310C" w14:textId="77777777" w:rsidR="002D55F1" w:rsidRPr="000330CA" w:rsidRDefault="00875293" w:rsidP="007D5CE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04042008</w:t>
            </w:r>
          </w:p>
        </w:tc>
        <w:tc>
          <w:tcPr>
            <w:tcW w:w="1704" w:type="dxa"/>
            <w:shd w:val="clear" w:color="auto" w:fill="auto"/>
          </w:tcPr>
          <w:p w14:paraId="2FFD729A" w14:textId="77777777" w:rsidR="002D55F1" w:rsidRPr="002D55F1" w:rsidRDefault="002D55F1" w:rsidP="007D5CE0">
            <w:pPr>
              <w:rPr>
                <w:rFonts w:ascii="Arial" w:hAnsi="Arial" w:cs="Arial"/>
                <w:color w:val="000000"/>
                <w:sz w:val="14"/>
              </w:rPr>
            </w:pPr>
          </w:p>
        </w:tc>
      </w:tr>
    </w:tbl>
    <w:p w14:paraId="21BA57CB" w14:textId="77777777" w:rsidR="002D55F1" w:rsidRPr="002D55F1" w:rsidRDefault="002D55F1" w:rsidP="002D55F1">
      <w:pPr>
        <w:rPr>
          <w:rFonts w:ascii="Arial" w:hAnsi="Arial" w:cs="Arial"/>
          <w:color w:val="000000"/>
          <w:sz w:val="14"/>
        </w:rPr>
      </w:pPr>
    </w:p>
    <w:sectPr w:rsidR="002D55F1" w:rsidRPr="002D55F1" w:rsidSect="002D55F1">
      <w:pgSz w:w="5760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F1"/>
    <w:rsid w:val="000330CA"/>
    <w:rsid w:val="000D4C45"/>
    <w:rsid w:val="00115FB5"/>
    <w:rsid w:val="00143B35"/>
    <w:rsid w:val="002D55F1"/>
    <w:rsid w:val="00497129"/>
    <w:rsid w:val="004C767D"/>
    <w:rsid w:val="00582807"/>
    <w:rsid w:val="005B2B97"/>
    <w:rsid w:val="00677181"/>
    <w:rsid w:val="00874435"/>
    <w:rsid w:val="00875293"/>
    <w:rsid w:val="008C3835"/>
    <w:rsid w:val="009873D1"/>
    <w:rsid w:val="00C64E6E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B6FD"/>
  <w15:chartTrackingRefBased/>
  <w15:docId w15:val="{A54589BA-6348-4045-A0F7-D06640B2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ED4DA6656B242AABA9710CC3D8FD5" ma:contentTypeVersion="2" ma:contentTypeDescription="Create a new document." ma:contentTypeScope="" ma:versionID="0363b5d9d47d99c59bd32f8a7d485789">
  <xsd:schema xmlns:xsd="http://www.w3.org/2001/XMLSchema" xmlns:xs="http://www.w3.org/2001/XMLSchema" xmlns:p="http://schemas.microsoft.com/office/2006/metadata/properties" xmlns:ns2="43737261-2acf-41cb-a18d-121266ac7b3b" targetNamespace="http://schemas.microsoft.com/office/2006/metadata/properties" ma:root="true" ma:fieldsID="947bab7fd0c5f5aa7cf8e145f298621f" ns2:_="">
    <xsd:import namespace="43737261-2acf-41cb-a18d-121266ac7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7261-2acf-41cb-a18d-121266ac7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05326-92F2-4B0E-A6DA-C30CC3430F30}"/>
</file>

<file path=customXml/itemProps2.xml><?xml version="1.0" encoding="utf-8"?>
<ds:datastoreItem xmlns:ds="http://schemas.openxmlformats.org/officeDocument/2006/customXml" ds:itemID="{AEA76610-6F69-4F6B-B396-069D37C28881}"/>
</file>

<file path=customXml/itemProps3.xml><?xml version="1.0" encoding="utf-8"?>
<ds:datastoreItem xmlns:ds="http://schemas.openxmlformats.org/officeDocument/2006/customXml" ds:itemID="{2CCFB2DB-3227-46E5-B450-EBD407127E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Truelock</dc:creator>
  <cp:keywords/>
  <cp:lastModifiedBy>Jenna Lewis</cp:lastModifiedBy>
  <cp:revision>4</cp:revision>
  <cp:lastPrinted>2021-04-21T18:33:00Z</cp:lastPrinted>
  <dcterms:created xsi:type="dcterms:W3CDTF">2021-09-20T22:22:00Z</dcterms:created>
  <dcterms:modified xsi:type="dcterms:W3CDTF">2021-12-21T20:06:00Z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0x0101002C0ED4DA6656B242AABA9710CC3D8FD5</vt:lpwstr>
  </property>
</Properties>
</file>